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B" w:rsidRDefault="00751D41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5.25pt;height:46.5pt;visibility:visible">
            <v:imagedata r:id="rId6" o:title=""/>
          </v:shape>
        </w:pic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3588B" w:rsidRPr="004A1963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13588B" w:rsidRPr="009C5B62" w:rsidRDefault="0013588B" w:rsidP="009801E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9C5B62">
        <w:rPr>
          <w:color w:val="000000"/>
          <w:sz w:val="28"/>
          <w:szCs w:val="28"/>
        </w:rPr>
        <w:t xml:space="preserve">от </w:t>
      </w:r>
      <w:r w:rsidR="00506215">
        <w:rPr>
          <w:color w:val="000000"/>
          <w:sz w:val="28"/>
          <w:szCs w:val="28"/>
        </w:rPr>
        <w:t>27.10.2016</w:t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="00506215">
        <w:rPr>
          <w:color w:val="000000"/>
          <w:sz w:val="28"/>
          <w:szCs w:val="28"/>
        </w:rPr>
        <w:tab/>
      </w:r>
      <w:r w:rsidRPr="009C5B62">
        <w:rPr>
          <w:bCs/>
          <w:color w:val="000000"/>
          <w:spacing w:val="-2"/>
          <w:sz w:val="29"/>
          <w:szCs w:val="29"/>
        </w:rPr>
        <w:t>№</w:t>
      </w:r>
      <w:r w:rsidR="00506215">
        <w:rPr>
          <w:bCs/>
          <w:color w:val="000000"/>
          <w:spacing w:val="-2"/>
          <w:sz w:val="29"/>
          <w:szCs w:val="29"/>
        </w:rPr>
        <w:t xml:space="preserve"> 102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13588B" w:rsidRPr="008A3019" w:rsidRDefault="0013588B" w:rsidP="007E5E6E">
      <w:pPr>
        <w:jc w:val="center"/>
      </w:pPr>
    </w:p>
    <w:p w:rsidR="0013588B" w:rsidRPr="008A3019" w:rsidRDefault="0013588B" w:rsidP="007E5E6E">
      <w:pPr>
        <w:jc w:val="center"/>
      </w:pPr>
    </w:p>
    <w:p w:rsidR="0013588B" w:rsidRDefault="0013588B" w:rsidP="007E5E6E">
      <w:pPr>
        <w:jc w:val="center"/>
        <w:rPr>
          <w:b/>
          <w:sz w:val="28"/>
          <w:szCs w:val="28"/>
        </w:rPr>
      </w:pPr>
      <w:r w:rsidRPr="008A3019">
        <w:rPr>
          <w:b/>
          <w:sz w:val="28"/>
          <w:szCs w:val="28"/>
        </w:rPr>
        <w:t>О налоге на имущ</w:t>
      </w:r>
      <w:r>
        <w:rPr>
          <w:b/>
          <w:sz w:val="28"/>
          <w:szCs w:val="28"/>
        </w:rPr>
        <w:t>ество физических лиц</w:t>
      </w:r>
    </w:p>
    <w:p w:rsidR="0013588B" w:rsidRDefault="0013588B" w:rsidP="007E5E6E">
      <w:pPr>
        <w:jc w:val="center"/>
        <w:rPr>
          <w:b/>
          <w:sz w:val="28"/>
          <w:szCs w:val="28"/>
        </w:rPr>
      </w:pP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В соответствии с главой 32 Налогового кодекса Российской </w:t>
      </w:r>
      <w:r>
        <w:rPr>
          <w:sz w:val="28"/>
          <w:szCs w:val="28"/>
        </w:rPr>
        <w:t>Ф</w:t>
      </w:r>
      <w:r w:rsidRPr="00A4010E">
        <w:rPr>
          <w:sz w:val="28"/>
          <w:szCs w:val="28"/>
        </w:rPr>
        <w:t xml:space="preserve">едерации, </w:t>
      </w:r>
      <w:r w:rsidRPr="009801E0">
        <w:rPr>
          <w:sz w:val="28"/>
          <w:szCs w:val="28"/>
        </w:rPr>
        <w:t>з</w:t>
      </w:r>
      <w:r w:rsidRPr="009801E0">
        <w:rPr>
          <w:bCs/>
          <w:sz w:val="28"/>
          <w:szCs w:val="28"/>
        </w:rPr>
        <w:t>аконом Краснодарского края от 4 апреля 2016 года N 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A347FA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Pr="00A4010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Челбасского сельского</w:t>
      </w:r>
      <w:r w:rsidRPr="00A4010E">
        <w:rPr>
          <w:sz w:val="28"/>
          <w:szCs w:val="28"/>
        </w:rPr>
        <w:t xml:space="preserve"> поселения Совет </w:t>
      </w:r>
      <w:r>
        <w:rPr>
          <w:sz w:val="28"/>
          <w:szCs w:val="28"/>
        </w:rPr>
        <w:t>Челбасского</w:t>
      </w:r>
      <w:r w:rsidRPr="00A4010E">
        <w:rPr>
          <w:sz w:val="28"/>
          <w:szCs w:val="28"/>
        </w:rPr>
        <w:t xml:space="preserve"> сельского поселения Каневского района р е ш и л:</w:t>
      </w: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1. Установить и ввести с 1 января 2017 на территории </w:t>
      </w:r>
      <w:r>
        <w:rPr>
          <w:sz w:val="28"/>
          <w:szCs w:val="28"/>
        </w:rPr>
        <w:t xml:space="preserve">Челбасского сельского </w:t>
      </w:r>
      <w:r w:rsidRPr="00A4010E">
        <w:rPr>
          <w:sz w:val="28"/>
          <w:szCs w:val="28"/>
        </w:rPr>
        <w:t>поселения Каневского района налог на имущество физических лиц.</w:t>
      </w: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>2. 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налогообложения.</w:t>
      </w:r>
    </w:p>
    <w:p w:rsidR="0013588B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>3. Установить налоговые ставки, в следующих размерах исходя из кадастровой стоимости объекта налогообложения:</w:t>
      </w:r>
    </w:p>
    <w:p w:rsidR="002714F3" w:rsidRPr="00A4010E" w:rsidRDefault="002714F3" w:rsidP="00A4010E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2"/>
        <w:gridCol w:w="3818"/>
      </w:tblGrid>
      <w:tr w:rsidR="0013588B" w:rsidRPr="00246303" w:rsidTr="00DB175D">
        <w:trPr>
          <w:trHeight w:hRule="exact" w:val="58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Вид объекта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  <w:lang w:val="en-US"/>
              </w:rPr>
            </w:pPr>
            <w:r w:rsidRPr="00A4010E">
              <w:rPr>
                <w:color w:val="000000"/>
                <w:spacing w:val="-4"/>
                <w:sz w:val="28"/>
                <w:szCs w:val="28"/>
              </w:rPr>
              <w:t>Ставка налога, %</w:t>
            </w:r>
          </w:p>
        </w:tc>
      </w:tr>
      <w:tr w:rsidR="0013588B" w:rsidRPr="00264D50" w:rsidTr="00DB175D">
        <w:trPr>
          <w:trHeight w:val="5067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жилой дом;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единый недвижимый комплекс, в состав которого входит хотя бы одно жилое помещение (жилой дом);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 xml:space="preserve">- гараж и машино-место; 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объект незавершенного строительства в случае, если проектируемое назначение такого объекта является жилой дом;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0,3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>- жилое помещение (квартира, комната)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0,1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- объектов налогообложения, включенных в перечень, определяемый в соответствии с пунктом 7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, в отношении объектов налогообложения, предусмотренных абзацем вторым пункта 10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2,0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Pr="00A4010E">
              <w:rPr>
                <w:sz w:val="28"/>
                <w:szCs w:val="28"/>
                <w:shd w:val="clear" w:color="auto" w:fill="FFFFFF"/>
              </w:rPr>
              <w:t>прочие объекты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0,5</w:t>
            </w:r>
          </w:p>
        </w:tc>
      </w:tr>
    </w:tbl>
    <w:p w:rsidR="002714F3" w:rsidRDefault="002714F3" w:rsidP="00216143">
      <w:pPr>
        <w:ind w:firstLine="708"/>
        <w:jc w:val="both"/>
        <w:rPr>
          <w:sz w:val="28"/>
          <w:szCs w:val="28"/>
        </w:rPr>
      </w:pPr>
    </w:p>
    <w:p w:rsidR="0013588B" w:rsidRPr="00216143" w:rsidRDefault="0013588B" w:rsidP="00216143">
      <w:pPr>
        <w:ind w:firstLine="708"/>
        <w:jc w:val="both"/>
        <w:rPr>
          <w:sz w:val="28"/>
          <w:szCs w:val="28"/>
        </w:rPr>
      </w:pPr>
      <w:r w:rsidRPr="00216143">
        <w:rPr>
          <w:sz w:val="28"/>
          <w:szCs w:val="28"/>
        </w:rPr>
        <w:t xml:space="preserve">4. Освободить на </w:t>
      </w:r>
      <w:r>
        <w:rPr>
          <w:sz w:val="28"/>
          <w:szCs w:val="28"/>
        </w:rPr>
        <w:t>50</w:t>
      </w:r>
      <w:r w:rsidRPr="00216143">
        <w:rPr>
          <w:sz w:val="28"/>
          <w:szCs w:val="28"/>
        </w:rPr>
        <w:t xml:space="preserve"> % от уплаты налога на имущество физических лиц следующую категорию налогоплательщиков: членов многодетных семей, обладающих правом собственности на имущество, признаваемое объектом налогообложения, - в отношении одного объекта налогообложения, расположенного на территории </w:t>
      </w:r>
      <w:r>
        <w:rPr>
          <w:sz w:val="28"/>
          <w:szCs w:val="28"/>
        </w:rPr>
        <w:t>Челбасского сельского</w:t>
      </w:r>
      <w:r w:rsidRPr="00216143">
        <w:rPr>
          <w:sz w:val="28"/>
          <w:szCs w:val="28"/>
        </w:rPr>
        <w:t xml:space="preserve"> поселения Каневского района по выбору налогоплательщика и не используемого в предпринимательской деятельности.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>Под многодетной семьей в настоящем решении понимается семья, в которой воспитываются трое и более детей в возрасте до 18 лет (рожденных, опекаемых и усыновленных), а при обучении детей в учебных заведениях любого типа по очной форме обучения - до окончания обучения, но не более чем до достижения ими возраста 23 лет.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 xml:space="preserve">Налогоплательщики, имеющие право на налоговые льготы в соответствии с </w:t>
      </w:r>
      <w:hyperlink w:anchor="sub_221" w:history="1">
        <w:r w:rsidRPr="00216143">
          <w:rPr>
            <w:sz w:val="28"/>
            <w:szCs w:val="28"/>
          </w:rPr>
          <w:t>пунктом</w:t>
        </w:r>
      </w:hyperlink>
      <w:r w:rsidR="009801E0">
        <w:rPr>
          <w:sz w:val="28"/>
          <w:szCs w:val="28"/>
        </w:rPr>
        <w:t xml:space="preserve"> </w:t>
      </w:r>
      <w:r w:rsidRPr="00216143">
        <w:rPr>
          <w:sz w:val="28"/>
          <w:szCs w:val="28"/>
        </w:rPr>
        <w:t xml:space="preserve">4 </w:t>
      </w:r>
      <w:r w:rsidR="009801E0" w:rsidRPr="00216143">
        <w:rPr>
          <w:sz w:val="28"/>
          <w:szCs w:val="28"/>
        </w:rPr>
        <w:t>настоящего</w:t>
      </w:r>
      <w:r w:rsidR="009801E0">
        <w:rPr>
          <w:sz w:val="28"/>
          <w:szCs w:val="28"/>
        </w:rPr>
        <w:t xml:space="preserve"> </w:t>
      </w:r>
      <w:r w:rsidR="009801E0" w:rsidRPr="00216143">
        <w:rPr>
          <w:sz w:val="28"/>
          <w:szCs w:val="28"/>
        </w:rPr>
        <w:t>решения,</w:t>
      </w:r>
      <w:r w:rsidRPr="00216143">
        <w:rPr>
          <w:sz w:val="28"/>
          <w:szCs w:val="28"/>
        </w:rPr>
        <w:t xml:space="preserve"> ежегодно представляют документы, подтверждающие такое право, в налоговые органы по месту нахождения имущества.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>Заявление о предоставлении льготы с указанием выбранного объекта налогообложения, в отношении которого предоставляется налоговая льгота и документы, подтверждающие право налогоплательщика на налоговую льготу, представляются в налоговые органы в срок до 1 ноября года, являющегося налоговым периодом, начиная с которого в отношении указанного объекта применяется налоговая льгота.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>Налогоплательщик, представивший в налоговый орган заявление о выбранном объекте налогообложения, не вправе после 1 ноября года, являющегося налоговым периодом, представлять уточненное заявление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3588B" w:rsidRPr="00216143" w:rsidRDefault="0013588B" w:rsidP="0021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143">
        <w:rPr>
          <w:sz w:val="28"/>
          <w:szCs w:val="28"/>
        </w:rPr>
        <w:t>В случае передачи имущества по договору аренды льгота не предоставляется.</w:t>
      </w:r>
    </w:p>
    <w:p w:rsidR="0013588B" w:rsidRDefault="0013588B" w:rsidP="004A1963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5. </w:t>
      </w:r>
      <w:r>
        <w:rPr>
          <w:sz w:val="28"/>
        </w:rPr>
        <w:t>Решение №</w:t>
      </w:r>
      <w:r w:rsidR="002714F3">
        <w:rPr>
          <w:sz w:val="28"/>
        </w:rPr>
        <w:t xml:space="preserve"> </w:t>
      </w:r>
      <w:r>
        <w:rPr>
          <w:sz w:val="28"/>
        </w:rPr>
        <w:t>10 от 29</w:t>
      </w:r>
      <w:r w:rsidR="002714F3">
        <w:rPr>
          <w:sz w:val="28"/>
        </w:rPr>
        <w:t xml:space="preserve"> октября </w:t>
      </w:r>
      <w:r>
        <w:rPr>
          <w:sz w:val="28"/>
        </w:rPr>
        <w:t>2014 года «О налоге на имущество физических лиц», Решение №</w:t>
      </w:r>
      <w:r w:rsidR="002714F3">
        <w:rPr>
          <w:sz w:val="28"/>
        </w:rPr>
        <w:t xml:space="preserve"> </w:t>
      </w:r>
      <w:r>
        <w:rPr>
          <w:sz w:val="28"/>
        </w:rPr>
        <w:t>47 от 09</w:t>
      </w:r>
      <w:r w:rsidR="002714F3">
        <w:rPr>
          <w:sz w:val="28"/>
        </w:rPr>
        <w:t xml:space="preserve"> июля </w:t>
      </w:r>
      <w:r>
        <w:rPr>
          <w:sz w:val="28"/>
        </w:rPr>
        <w:t xml:space="preserve">2015 года «О внесении изменений в решение Совета Челбасского сельского поселения Каневского района от 29 </w:t>
      </w:r>
      <w:r>
        <w:rPr>
          <w:sz w:val="28"/>
        </w:rPr>
        <w:lastRenderedPageBreak/>
        <w:t>октября 2014 года</w:t>
      </w:r>
      <w:r w:rsidR="002714F3">
        <w:rPr>
          <w:sz w:val="28"/>
        </w:rPr>
        <w:t xml:space="preserve"> № </w:t>
      </w:r>
      <w:bookmarkStart w:id="0" w:name="_GoBack"/>
      <w:bookmarkEnd w:id="0"/>
      <w:r w:rsidR="002714F3">
        <w:rPr>
          <w:sz w:val="28"/>
        </w:rPr>
        <w:t>10</w:t>
      </w:r>
      <w:r>
        <w:rPr>
          <w:sz w:val="28"/>
        </w:rPr>
        <w:t xml:space="preserve"> «О налоге на имущество физических лиц»» признать утратившими силу.</w:t>
      </w:r>
    </w:p>
    <w:p w:rsidR="0013588B" w:rsidRDefault="0013588B" w:rsidP="004A1963">
      <w:pPr>
        <w:ind w:firstLine="708"/>
        <w:jc w:val="both"/>
        <w:rPr>
          <w:sz w:val="28"/>
          <w:szCs w:val="28"/>
        </w:rPr>
      </w:pPr>
      <w:r>
        <w:rPr>
          <w:sz w:val="28"/>
        </w:rPr>
        <w:t>6. Контроль за выполнением настоящего решения возложить на постоянную комиссию Совета Челбасского сельского поселения Каневского района по вопросам экономики и бюджета (</w:t>
      </w:r>
      <w:r w:rsidR="00A90DE0">
        <w:rPr>
          <w:sz w:val="28"/>
        </w:rPr>
        <w:t>Зонюк</w:t>
      </w:r>
      <w:r>
        <w:rPr>
          <w:sz w:val="28"/>
        </w:rPr>
        <w:t xml:space="preserve"> </w:t>
      </w:r>
      <w:r w:rsidR="00A90DE0">
        <w:rPr>
          <w:sz w:val="28"/>
        </w:rPr>
        <w:t>А</w:t>
      </w:r>
      <w:r>
        <w:rPr>
          <w:sz w:val="28"/>
        </w:rPr>
        <w:t>.В.).</w:t>
      </w:r>
    </w:p>
    <w:p w:rsidR="0013588B" w:rsidRPr="00E84234" w:rsidRDefault="0013588B" w:rsidP="004A196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4A1963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</w:t>
      </w:r>
      <w:r>
        <w:rPr>
          <w:sz w:val="28"/>
        </w:rPr>
        <w:t>вступает в силу по истечении одного месяца со дня его официального опубликования, но не ранее 0</w:t>
      </w:r>
      <w:r>
        <w:rPr>
          <w:sz w:val="28"/>
          <w:szCs w:val="28"/>
        </w:rPr>
        <w:t>1 января 2017 года.</w:t>
      </w:r>
    </w:p>
    <w:p w:rsidR="0013588B" w:rsidRPr="00B717E4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2"/>
        </w:rPr>
      </w:pPr>
    </w:p>
    <w:p w:rsidR="0013588B" w:rsidRPr="00B717E4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2"/>
        </w:rPr>
      </w:pP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Глава Челбасского сельского поселения </w:t>
      </w: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7E4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А.В.Козлов</w:t>
      </w:r>
    </w:p>
    <w:p w:rsidR="00A90DE0" w:rsidRPr="00850853" w:rsidRDefault="00A90DE0" w:rsidP="004A1963">
      <w:pPr>
        <w:rPr>
          <w:sz w:val="28"/>
          <w:szCs w:val="28"/>
        </w:rPr>
      </w:pPr>
    </w:p>
    <w:p w:rsidR="0013588B" w:rsidRPr="00B717E4" w:rsidRDefault="0013588B">
      <w:pPr>
        <w:rPr>
          <w:sz w:val="28"/>
        </w:rPr>
      </w:pPr>
    </w:p>
    <w:p w:rsidR="0013588B" w:rsidRPr="004A1963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13588B" w:rsidRPr="004A1963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</w:t>
      </w:r>
      <w:r w:rsidR="00A90DE0" w:rsidRPr="004A1963">
        <w:rPr>
          <w:sz w:val="28"/>
          <w:szCs w:val="28"/>
        </w:rPr>
        <w:t xml:space="preserve">района </w:t>
      </w:r>
      <w:r w:rsidR="00A90DE0" w:rsidRPr="004A19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7E4">
        <w:rPr>
          <w:sz w:val="28"/>
          <w:szCs w:val="28"/>
        </w:rPr>
        <w:t xml:space="preserve">      </w:t>
      </w:r>
      <w:r>
        <w:rPr>
          <w:sz w:val="28"/>
          <w:szCs w:val="28"/>
        </w:rPr>
        <w:t>С.Л. Максименко</w:t>
      </w:r>
    </w:p>
    <w:sectPr w:rsidR="0013588B" w:rsidRPr="004A1963" w:rsidSect="00A90DE0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41" w:rsidRDefault="00751D41">
      <w:r>
        <w:separator/>
      </w:r>
    </w:p>
  </w:endnote>
  <w:endnote w:type="continuationSeparator" w:id="0">
    <w:p w:rsidR="00751D41" w:rsidRDefault="007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41" w:rsidRDefault="00751D41">
      <w:r>
        <w:separator/>
      </w:r>
    </w:p>
  </w:footnote>
  <w:footnote w:type="continuationSeparator" w:id="0">
    <w:p w:rsidR="00751D41" w:rsidRDefault="0075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14F3">
      <w:rPr>
        <w:rStyle w:val="a9"/>
        <w:noProof/>
      </w:rPr>
      <w:t>2</w: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E6E"/>
    <w:rsid w:val="00017728"/>
    <w:rsid w:val="00035F9B"/>
    <w:rsid w:val="000E7525"/>
    <w:rsid w:val="00102ECB"/>
    <w:rsid w:val="0013588B"/>
    <w:rsid w:val="00187CA9"/>
    <w:rsid w:val="001E3AAA"/>
    <w:rsid w:val="00210F3E"/>
    <w:rsid w:val="00214C7A"/>
    <w:rsid w:val="00216143"/>
    <w:rsid w:val="00246303"/>
    <w:rsid w:val="00264D50"/>
    <w:rsid w:val="002714F3"/>
    <w:rsid w:val="00275A23"/>
    <w:rsid w:val="00295A5C"/>
    <w:rsid w:val="002C1F01"/>
    <w:rsid w:val="00304D58"/>
    <w:rsid w:val="0033252D"/>
    <w:rsid w:val="0033432B"/>
    <w:rsid w:val="003416C1"/>
    <w:rsid w:val="003C1909"/>
    <w:rsid w:val="00415534"/>
    <w:rsid w:val="0041630C"/>
    <w:rsid w:val="004234B0"/>
    <w:rsid w:val="004606C6"/>
    <w:rsid w:val="004A1963"/>
    <w:rsid w:val="004F55C4"/>
    <w:rsid w:val="00506215"/>
    <w:rsid w:val="005438BD"/>
    <w:rsid w:val="0056140E"/>
    <w:rsid w:val="00585F13"/>
    <w:rsid w:val="005B6094"/>
    <w:rsid w:val="005C2777"/>
    <w:rsid w:val="00622182"/>
    <w:rsid w:val="00695F12"/>
    <w:rsid w:val="006C00F1"/>
    <w:rsid w:val="006D6553"/>
    <w:rsid w:val="00702C4F"/>
    <w:rsid w:val="00721BC7"/>
    <w:rsid w:val="0075020E"/>
    <w:rsid w:val="00751D41"/>
    <w:rsid w:val="007636DA"/>
    <w:rsid w:val="00786471"/>
    <w:rsid w:val="007B3EB6"/>
    <w:rsid w:val="007E5E6E"/>
    <w:rsid w:val="00806016"/>
    <w:rsid w:val="0082744F"/>
    <w:rsid w:val="00850853"/>
    <w:rsid w:val="00880F55"/>
    <w:rsid w:val="00897B3C"/>
    <w:rsid w:val="008A3019"/>
    <w:rsid w:val="008C3BC4"/>
    <w:rsid w:val="008F251B"/>
    <w:rsid w:val="0092285D"/>
    <w:rsid w:val="009801E0"/>
    <w:rsid w:val="00983521"/>
    <w:rsid w:val="009C5B62"/>
    <w:rsid w:val="009F67E4"/>
    <w:rsid w:val="00A347FA"/>
    <w:rsid w:val="00A4010E"/>
    <w:rsid w:val="00A66264"/>
    <w:rsid w:val="00A74D65"/>
    <w:rsid w:val="00A854D7"/>
    <w:rsid w:val="00A90DE0"/>
    <w:rsid w:val="00A93F89"/>
    <w:rsid w:val="00AD2644"/>
    <w:rsid w:val="00B22B65"/>
    <w:rsid w:val="00B717E4"/>
    <w:rsid w:val="00B72198"/>
    <w:rsid w:val="00BB11E1"/>
    <w:rsid w:val="00BD44E1"/>
    <w:rsid w:val="00BD4F49"/>
    <w:rsid w:val="00BE6A9F"/>
    <w:rsid w:val="00C02841"/>
    <w:rsid w:val="00C8129A"/>
    <w:rsid w:val="00C94B88"/>
    <w:rsid w:val="00CA6E22"/>
    <w:rsid w:val="00CB5618"/>
    <w:rsid w:val="00CC5301"/>
    <w:rsid w:val="00D7437C"/>
    <w:rsid w:val="00D87D13"/>
    <w:rsid w:val="00D9185B"/>
    <w:rsid w:val="00DB1500"/>
    <w:rsid w:val="00DB175D"/>
    <w:rsid w:val="00E0580B"/>
    <w:rsid w:val="00E47D99"/>
    <w:rsid w:val="00E506BA"/>
    <w:rsid w:val="00E751F8"/>
    <w:rsid w:val="00E84234"/>
    <w:rsid w:val="00ED3F58"/>
    <w:rsid w:val="00EE790B"/>
    <w:rsid w:val="00F078F1"/>
    <w:rsid w:val="00FB2F1A"/>
    <w:rsid w:val="00FC68F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A216E-586C-485D-B697-CCD6C000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Александр Завгородний</cp:lastModifiedBy>
  <cp:revision>10</cp:revision>
  <cp:lastPrinted>2016-10-27T06:55:00Z</cp:lastPrinted>
  <dcterms:created xsi:type="dcterms:W3CDTF">2016-08-09T06:40:00Z</dcterms:created>
  <dcterms:modified xsi:type="dcterms:W3CDTF">2016-10-31T11:06:00Z</dcterms:modified>
</cp:coreProperties>
</file>