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88B" w:rsidRDefault="00CF5929" w:rsidP="007E5E6E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29"/>
          <w:szCs w:val="29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style="width:35.25pt;height:46.5pt;visibility:visible">
            <v:imagedata r:id="rId6" o:title=""/>
          </v:shape>
        </w:pict>
      </w:r>
    </w:p>
    <w:p w:rsidR="0013588B" w:rsidRDefault="0013588B" w:rsidP="007E5E6E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СОВЕТ ЧЕЛБАССКОГО СЕЛЬСКОГО ПОСЕЛЕНИЯ</w:t>
      </w:r>
    </w:p>
    <w:p w:rsidR="0013588B" w:rsidRDefault="0013588B" w:rsidP="007E5E6E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КАНЕВСКОГО РАЙОНА</w:t>
      </w:r>
    </w:p>
    <w:p w:rsidR="0013588B" w:rsidRDefault="0013588B" w:rsidP="007E5E6E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13588B" w:rsidRDefault="0013588B" w:rsidP="007E5E6E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32"/>
          <w:szCs w:val="32"/>
        </w:rPr>
      </w:pPr>
      <w:r w:rsidRPr="004A1963">
        <w:rPr>
          <w:b/>
          <w:bCs/>
          <w:color w:val="000000"/>
          <w:spacing w:val="-2"/>
          <w:sz w:val="32"/>
          <w:szCs w:val="32"/>
        </w:rPr>
        <w:t>РЕШЕНИЕ</w:t>
      </w:r>
    </w:p>
    <w:p w:rsidR="00B82F29" w:rsidRPr="00B82F29" w:rsidRDefault="00B82F29" w:rsidP="007E5E6E">
      <w:pPr>
        <w:shd w:val="clear" w:color="auto" w:fill="FFFFFF"/>
        <w:spacing w:before="10" w:line="312" w:lineRule="exact"/>
        <w:ind w:left="29"/>
        <w:jc w:val="center"/>
        <w:rPr>
          <w:bCs/>
          <w:color w:val="000000"/>
          <w:spacing w:val="-2"/>
          <w:sz w:val="32"/>
          <w:szCs w:val="32"/>
        </w:rPr>
      </w:pPr>
    </w:p>
    <w:p w:rsidR="0013588B" w:rsidRPr="009C5B62" w:rsidRDefault="00EC2042" w:rsidP="009801E0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9"/>
          <w:szCs w:val="29"/>
        </w:rPr>
      </w:pPr>
      <w:r>
        <w:rPr>
          <w:color w:val="000000"/>
          <w:sz w:val="28"/>
          <w:szCs w:val="28"/>
        </w:rPr>
        <w:t xml:space="preserve">от </w:t>
      </w:r>
      <w:r w:rsidR="00A2090A">
        <w:rPr>
          <w:color w:val="000000"/>
          <w:sz w:val="28"/>
          <w:szCs w:val="28"/>
        </w:rPr>
        <w:tab/>
      </w:r>
      <w:r w:rsidR="00A2090A">
        <w:rPr>
          <w:color w:val="000000"/>
          <w:sz w:val="28"/>
          <w:szCs w:val="28"/>
        </w:rPr>
        <w:tab/>
      </w:r>
      <w:r w:rsidR="00B82F29">
        <w:rPr>
          <w:color w:val="000000"/>
          <w:sz w:val="28"/>
          <w:szCs w:val="28"/>
        </w:rPr>
        <w:tab/>
      </w:r>
      <w:r w:rsidR="00B82F29">
        <w:rPr>
          <w:color w:val="000000"/>
          <w:sz w:val="28"/>
          <w:szCs w:val="28"/>
        </w:rPr>
        <w:tab/>
      </w:r>
      <w:r w:rsidR="00B82F29">
        <w:rPr>
          <w:color w:val="000000"/>
          <w:sz w:val="28"/>
          <w:szCs w:val="28"/>
        </w:rPr>
        <w:tab/>
      </w:r>
      <w:r w:rsidR="00B82F29">
        <w:rPr>
          <w:color w:val="000000"/>
          <w:sz w:val="28"/>
          <w:szCs w:val="28"/>
        </w:rPr>
        <w:tab/>
      </w:r>
      <w:r w:rsidR="00B82F29">
        <w:rPr>
          <w:color w:val="000000"/>
          <w:sz w:val="28"/>
          <w:szCs w:val="28"/>
        </w:rPr>
        <w:tab/>
      </w:r>
      <w:r w:rsidR="00B82F29">
        <w:rPr>
          <w:color w:val="000000"/>
          <w:sz w:val="28"/>
          <w:szCs w:val="28"/>
        </w:rPr>
        <w:tab/>
      </w:r>
      <w:r w:rsidR="00B82F2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13588B" w:rsidRPr="009C5B62">
        <w:rPr>
          <w:bCs/>
          <w:color w:val="000000"/>
          <w:spacing w:val="-2"/>
          <w:sz w:val="29"/>
          <w:szCs w:val="29"/>
        </w:rPr>
        <w:t>№</w:t>
      </w:r>
      <w:r w:rsidR="00506215">
        <w:rPr>
          <w:bCs/>
          <w:color w:val="000000"/>
          <w:spacing w:val="-2"/>
          <w:sz w:val="29"/>
          <w:szCs w:val="29"/>
        </w:rPr>
        <w:t xml:space="preserve"> </w:t>
      </w:r>
      <w:bookmarkStart w:id="0" w:name="_GoBack"/>
      <w:bookmarkEnd w:id="0"/>
    </w:p>
    <w:p w:rsidR="0013588B" w:rsidRDefault="0013588B" w:rsidP="007E5E6E">
      <w:pPr>
        <w:shd w:val="clear" w:color="auto" w:fill="FFFFFF"/>
        <w:spacing w:before="10" w:line="312" w:lineRule="exact"/>
        <w:ind w:left="29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ст-ца Челбасская</w:t>
      </w:r>
    </w:p>
    <w:p w:rsidR="0013588B" w:rsidRPr="008A3019" w:rsidRDefault="0013588B" w:rsidP="007E5E6E">
      <w:pPr>
        <w:jc w:val="center"/>
      </w:pPr>
    </w:p>
    <w:p w:rsidR="0013588B" w:rsidRPr="008A3019" w:rsidRDefault="0013588B" w:rsidP="007E5E6E">
      <w:pPr>
        <w:jc w:val="center"/>
      </w:pPr>
    </w:p>
    <w:p w:rsidR="00C402DF" w:rsidRDefault="00DB57C9" w:rsidP="00C402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="00437FB9">
        <w:rPr>
          <w:b/>
          <w:sz w:val="28"/>
          <w:szCs w:val="28"/>
        </w:rPr>
        <w:t>в решение</w:t>
      </w:r>
      <w:r w:rsidR="00C402DF">
        <w:rPr>
          <w:b/>
          <w:sz w:val="28"/>
          <w:szCs w:val="28"/>
        </w:rPr>
        <w:t xml:space="preserve"> Совета Челбасского </w:t>
      </w:r>
    </w:p>
    <w:p w:rsidR="00C402DF" w:rsidRDefault="00C402DF" w:rsidP="00C402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Каневского района</w:t>
      </w:r>
      <w:r w:rsidR="00437FB9">
        <w:rPr>
          <w:b/>
          <w:sz w:val="28"/>
          <w:szCs w:val="28"/>
        </w:rPr>
        <w:t xml:space="preserve"> от 27</w:t>
      </w:r>
      <w:r w:rsidR="00B82F29">
        <w:rPr>
          <w:b/>
          <w:sz w:val="28"/>
          <w:szCs w:val="28"/>
        </w:rPr>
        <w:t xml:space="preserve"> октября </w:t>
      </w:r>
      <w:r w:rsidR="00437FB9">
        <w:rPr>
          <w:b/>
          <w:sz w:val="28"/>
          <w:szCs w:val="28"/>
        </w:rPr>
        <w:t xml:space="preserve">2016 года </w:t>
      </w:r>
      <w:r w:rsidR="00B82F29">
        <w:rPr>
          <w:b/>
          <w:sz w:val="28"/>
          <w:szCs w:val="28"/>
        </w:rPr>
        <w:t>№102</w:t>
      </w:r>
    </w:p>
    <w:p w:rsidR="0013588B" w:rsidRDefault="00437FB9" w:rsidP="00C402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3588B" w:rsidRPr="008A3019">
        <w:rPr>
          <w:b/>
          <w:sz w:val="28"/>
          <w:szCs w:val="28"/>
        </w:rPr>
        <w:t>О налоге на имущ</w:t>
      </w:r>
      <w:r w:rsidR="0013588B">
        <w:rPr>
          <w:b/>
          <w:sz w:val="28"/>
          <w:szCs w:val="28"/>
        </w:rPr>
        <w:t>ество физических лиц</w:t>
      </w:r>
      <w:r>
        <w:rPr>
          <w:b/>
          <w:sz w:val="28"/>
          <w:szCs w:val="28"/>
        </w:rPr>
        <w:t>»</w:t>
      </w:r>
    </w:p>
    <w:p w:rsidR="0013588B" w:rsidRDefault="0013588B" w:rsidP="007E5E6E">
      <w:pPr>
        <w:jc w:val="center"/>
        <w:rPr>
          <w:b/>
          <w:sz w:val="28"/>
          <w:szCs w:val="28"/>
        </w:rPr>
      </w:pPr>
    </w:p>
    <w:p w:rsidR="0013588B" w:rsidRPr="00A4010E" w:rsidRDefault="0013588B" w:rsidP="00A4010E">
      <w:pPr>
        <w:ind w:firstLine="709"/>
        <w:jc w:val="both"/>
        <w:rPr>
          <w:sz w:val="28"/>
          <w:szCs w:val="28"/>
        </w:rPr>
      </w:pPr>
      <w:r w:rsidRPr="00A4010E">
        <w:rPr>
          <w:sz w:val="28"/>
          <w:szCs w:val="28"/>
        </w:rPr>
        <w:t xml:space="preserve">В соответствии с главой 32 Налогового кодекса Российской </w:t>
      </w:r>
      <w:r>
        <w:rPr>
          <w:sz w:val="28"/>
          <w:szCs w:val="28"/>
        </w:rPr>
        <w:t>Ф</w:t>
      </w:r>
      <w:r w:rsidRPr="00A4010E">
        <w:rPr>
          <w:sz w:val="28"/>
          <w:szCs w:val="28"/>
        </w:rPr>
        <w:t xml:space="preserve">едерации, </w:t>
      </w:r>
      <w:r w:rsidRPr="009801E0">
        <w:rPr>
          <w:sz w:val="28"/>
          <w:szCs w:val="28"/>
        </w:rPr>
        <w:t>з</w:t>
      </w:r>
      <w:r w:rsidRPr="009801E0">
        <w:rPr>
          <w:bCs/>
          <w:sz w:val="28"/>
          <w:szCs w:val="28"/>
        </w:rPr>
        <w:t>аконом Краснодарского края от 4 апреля 2016 года N 3368-КЗ «Об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налогообложения»</w:t>
      </w:r>
      <w:r w:rsidRPr="00A347FA">
        <w:rPr>
          <w:bCs/>
          <w:color w:val="26282F"/>
          <w:sz w:val="28"/>
          <w:szCs w:val="28"/>
        </w:rPr>
        <w:t>,</w:t>
      </w:r>
      <w:r>
        <w:rPr>
          <w:bCs/>
          <w:color w:val="26282F"/>
          <w:sz w:val="28"/>
          <w:szCs w:val="28"/>
        </w:rPr>
        <w:t xml:space="preserve"> </w:t>
      </w:r>
      <w:r w:rsidRPr="00A4010E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Челбасского сельского</w:t>
      </w:r>
      <w:r w:rsidRPr="00A4010E">
        <w:rPr>
          <w:sz w:val="28"/>
          <w:szCs w:val="28"/>
        </w:rPr>
        <w:t xml:space="preserve"> поселения Совет </w:t>
      </w:r>
      <w:r>
        <w:rPr>
          <w:sz w:val="28"/>
          <w:szCs w:val="28"/>
        </w:rPr>
        <w:t>Челбасского</w:t>
      </w:r>
      <w:r w:rsidRPr="00A4010E">
        <w:rPr>
          <w:sz w:val="28"/>
          <w:szCs w:val="28"/>
        </w:rPr>
        <w:t xml:space="preserve"> сельского поселения Каневского района р е ш и л:</w:t>
      </w:r>
    </w:p>
    <w:p w:rsidR="00C402DF" w:rsidRDefault="0013588B" w:rsidP="00C402DF">
      <w:pPr>
        <w:ind w:firstLine="709"/>
        <w:jc w:val="both"/>
        <w:rPr>
          <w:sz w:val="28"/>
          <w:szCs w:val="28"/>
        </w:rPr>
      </w:pPr>
      <w:r w:rsidRPr="00A4010E">
        <w:rPr>
          <w:sz w:val="28"/>
          <w:szCs w:val="28"/>
        </w:rPr>
        <w:t xml:space="preserve">1. </w:t>
      </w:r>
      <w:r w:rsidR="00C402DF">
        <w:rPr>
          <w:sz w:val="28"/>
          <w:szCs w:val="28"/>
        </w:rPr>
        <w:t>Внести  в решение Совета Челбасского сельского поселения   Каневского района от 27 октября 2016 года № 102 «О налоге на имущество физических лиц» следующие изменения:</w:t>
      </w:r>
    </w:p>
    <w:p w:rsidR="00C402DF" w:rsidRDefault="00C402DF" w:rsidP="00C402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3 изложить в новой редакции: </w:t>
      </w:r>
    </w:p>
    <w:p w:rsidR="0013588B" w:rsidRPr="00A4010E" w:rsidRDefault="0013588B" w:rsidP="00A4010E">
      <w:pPr>
        <w:ind w:firstLine="709"/>
        <w:jc w:val="both"/>
        <w:rPr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02"/>
        <w:gridCol w:w="3818"/>
      </w:tblGrid>
      <w:tr w:rsidR="0013588B" w:rsidRPr="00246303" w:rsidTr="00DB175D">
        <w:trPr>
          <w:trHeight w:hRule="exact" w:val="580"/>
        </w:trPr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88B" w:rsidRPr="00A4010E" w:rsidRDefault="0013588B" w:rsidP="00DB17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010E">
              <w:rPr>
                <w:sz w:val="28"/>
                <w:szCs w:val="28"/>
                <w:shd w:val="clear" w:color="auto" w:fill="FFFFFF"/>
              </w:rPr>
              <w:t>Вид объекта налогообложения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88B" w:rsidRPr="00A4010E" w:rsidRDefault="0013588B" w:rsidP="00DB17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2"/>
              <w:jc w:val="center"/>
              <w:rPr>
                <w:sz w:val="28"/>
                <w:szCs w:val="28"/>
                <w:lang w:val="en-US"/>
              </w:rPr>
            </w:pPr>
            <w:r w:rsidRPr="00A4010E">
              <w:rPr>
                <w:color w:val="000000"/>
                <w:spacing w:val="-4"/>
                <w:sz w:val="28"/>
                <w:szCs w:val="28"/>
              </w:rPr>
              <w:t>Ставка налога, %</w:t>
            </w:r>
          </w:p>
        </w:tc>
      </w:tr>
      <w:tr w:rsidR="0013588B" w:rsidRPr="00264D50" w:rsidTr="00DB175D">
        <w:trPr>
          <w:trHeight w:val="5067"/>
        </w:trPr>
        <w:tc>
          <w:tcPr>
            <w:tcW w:w="59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88B" w:rsidRPr="00A4010E" w:rsidRDefault="0013588B" w:rsidP="00DB17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A4010E">
              <w:rPr>
                <w:sz w:val="28"/>
                <w:szCs w:val="28"/>
                <w:shd w:val="clear" w:color="auto" w:fill="FFFFFF"/>
              </w:rPr>
              <w:t>- жилой дом;</w:t>
            </w:r>
          </w:p>
          <w:p w:rsidR="0013588B" w:rsidRPr="00A4010E" w:rsidRDefault="0013588B" w:rsidP="00DB17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A4010E">
              <w:rPr>
                <w:sz w:val="28"/>
                <w:szCs w:val="28"/>
                <w:shd w:val="clear" w:color="auto" w:fill="FFFFFF"/>
              </w:rPr>
              <w:t>- 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13588B" w:rsidRPr="00A4010E" w:rsidRDefault="0013588B" w:rsidP="00DB17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A4010E">
              <w:rPr>
                <w:sz w:val="28"/>
                <w:szCs w:val="28"/>
                <w:shd w:val="clear" w:color="auto" w:fill="FFFFFF"/>
              </w:rPr>
              <w:t>- единый недвижимый комплекс, в состав которого входит хотя бы одно жилое помещение (жилой дом);</w:t>
            </w:r>
          </w:p>
          <w:p w:rsidR="0013588B" w:rsidRPr="00A4010E" w:rsidRDefault="0013588B" w:rsidP="00DB17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A4010E">
              <w:rPr>
                <w:sz w:val="28"/>
                <w:szCs w:val="28"/>
                <w:shd w:val="clear" w:color="auto" w:fill="FFFFFF"/>
              </w:rPr>
              <w:t xml:space="preserve">- гараж и </w:t>
            </w:r>
            <w:proofErr w:type="spellStart"/>
            <w:r w:rsidRPr="00A4010E">
              <w:rPr>
                <w:sz w:val="28"/>
                <w:szCs w:val="28"/>
                <w:shd w:val="clear" w:color="auto" w:fill="FFFFFF"/>
              </w:rPr>
              <w:t>машино</w:t>
            </w:r>
            <w:proofErr w:type="spellEnd"/>
            <w:r w:rsidRPr="00A4010E">
              <w:rPr>
                <w:sz w:val="28"/>
                <w:szCs w:val="28"/>
                <w:shd w:val="clear" w:color="auto" w:fill="FFFFFF"/>
              </w:rPr>
              <w:t xml:space="preserve">-место; </w:t>
            </w:r>
          </w:p>
          <w:p w:rsidR="0013588B" w:rsidRPr="00A4010E" w:rsidRDefault="0013588B" w:rsidP="00DB17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A4010E">
              <w:rPr>
                <w:sz w:val="28"/>
                <w:szCs w:val="28"/>
                <w:shd w:val="clear" w:color="auto" w:fill="FFFFFF"/>
              </w:rPr>
              <w:t>- объект незавершенного строительства в случае, если проектируемое назначение такого объекта является жилой дом;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88B" w:rsidRPr="00A4010E" w:rsidRDefault="0013588B" w:rsidP="00DB17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2"/>
              <w:jc w:val="center"/>
              <w:rPr>
                <w:sz w:val="28"/>
                <w:szCs w:val="28"/>
              </w:rPr>
            </w:pPr>
            <w:r w:rsidRPr="00A4010E">
              <w:rPr>
                <w:sz w:val="28"/>
                <w:szCs w:val="28"/>
              </w:rPr>
              <w:t>0,3</w:t>
            </w:r>
          </w:p>
        </w:tc>
      </w:tr>
      <w:tr w:rsidR="0013588B" w:rsidRPr="00695F12" w:rsidTr="00DB175D">
        <w:trPr>
          <w:trHeight w:val="454"/>
        </w:trPr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88B" w:rsidRPr="00A4010E" w:rsidRDefault="0013588B" w:rsidP="00DB17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8"/>
                <w:szCs w:val="28"/>
              </w:rPr>
            </w:pPr>
            <w:r w:rsidRPr="00A4010E">
              <w:rPr>
                <w:color w:val="000000"/>
                <w:spacing w:val="-3"/>
                <w:sz w:val="28"/>
                <w:szCs w:val="28"/>
              </w:rPr>
              <w:t>- жилое помещение (квартира, комната)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88B" w:rsidRPr="00A4010E" w:rsidRDefault="0013588B" w:rsidP="00DB17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2"/>
              <w:jc w:val="center"/>
              <w:rPr>
                <w:sz w:val="28"/>
                <w:szCs w:val="28"/>
              </w:rPr>
            </w:pPr>
            <w:r w:rsidRPr="00A4010E">
              <w:rPr>
                <w:sz w:val="28"/>
                <w:szCs w:val="28"/>
              </w:rPr>
              <w:t>0,1</w:t>
            </w:r>
          </w:p>
        </w:tc>
      </w:tr>
      <w:tr w:rsidR="0013588B" w:rsidRPr="00695F12" w:rsidTr="00DB175D">
        <w:trPr>
          <w:trHeight w:val="454"/>
        </w:trPr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88B" w:rsidRPr="00A4010E" w:rsidRDefault="0013588B" w:rsidP="00DB17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8"/>
                <w:szCs w:val="28"/>
              </w:rPr>
            </w:pPr>
            <w:r w:rsidRPr="00A4010E">
              <w:rPr>
                <w:color w:val="000000"/>
                <w:spacing w:val="-3"/>
                <w:sz w:val="28"/>
                <w:szCs w:val="28"/>
              </w:rPr>
              <w:lastRenderedPageBreak/>
              <w:t xml:space="preserve">- объектов налогообложения, включенных в перечень, определяемый в соответствии с пунктом 7 статьи 378.2 </w:t>
            </w:r>
            <w:r>
              <w:rPr>
                <w:color w:val="000000"/>
                <w:spacing w:val="-3"/>
                <w:sz w:val="28"/>
                <w:szCs w:val="28"/>
              </w:rPr>
              <w:t>Налогового кодекса Российской Федерации</w:t>
            </w:r>
            <w:r w:rsidRPr="00A4010E">
              <w:rPr>
                <w:color w:val="000000"/>
                <w:spacing w:val="-3"/>
                <w:sz w:val="28"/>
                <w:szCs w:val="28"/>
              </w:rPr>
              <w:t xml:space="preserve">, в отношении объектов налогообложения, предусмотренных абзацем вторым пункта 10 статьи 378.2 </w:t>
            </w:r>
            <w:r>
              <w:rPr>
                <w:color w:val="000000"/>
                <w:spacing w:val="-3"/>
                <w:sz w:val="28"/>
                <w:szCs w:val="28"/>
              </w:rPr>
              <w:t>Налогового кодекса Российской Федерации</w:t>
            </w:r>
            <w:r w:rsidRPr="00A4010E">
              <w:rPr>
                <w:color w:val="000000"/>
                <w:spacing w:val="-3"/>
                <w:sz w:val="28"/>
                <w:szCs w:val="28"/>
              </w:rPr>
              <w:t>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88B" w:rsidRPr="00A4010E" w:rsidRDefault="002A1907" w:rsidP="00DB17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13588B" w:rsidRPr="00695F12" w:rsidTr="00DB175D">
        <w:trPr>
          <w:trHeight w:val="454"/>
        </w:trPr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88B" w:rsidRPr="00A4010E" w:rsidRDefault="0013588B" w:rsidP="00DB17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8"/>
                <w:szCs w:val="28"/>
              </w:rPr>
            </w:pPr>
            <w:r w:rsidRPr="00A4010E">
              <w:rPr>
                <w:color w:val="000000"/>
                <w:spacing w:val="-3"/>
                <w:sz w:val="28"/>
                <w:szCs w:val="28"/>
              </w:rPr>
              <w:t xml:space="preserve">- </w:t>
            </w:r>
            <w:r w:rsidRPr="00A4010E">
              <w:rPr>
                <w:sz w:val="28"/>
                <w:szCs w:val="28"/>
                <w:shd w:val="clear" w:color="auto" w:fill="FFFFFF"/>
              </w:rPr>
              <w:t>прочие объекты налогообложения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588B" w:rsidRPr="00A4010E" w:rsidRDefault="0013588B" w:rsidP="00DB17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2"/>
              <w:jc w:val="center"/>
              <w:rPr>
                <w:sz w:val="28"/>
                <w:szCs w:val="28"/>
              </w:rPr>
            </w:pPr>
            <w:r w:rsidRPr="00A4010E">
              <w:rPr>
                <w:sz w:val="28"/>
                <w:szCs w:val="28"/>
              </w:rPr>
              <w:t>0,5</w:t>
            </w:r>
          </w:p>
        </w:tc>
      </w:tr>
    </w:tbl>
    <w:p w:rsidR="0013588B" w:rsidRDefault="0013588B" w:rsidP="007E5E6E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2"/>
          <w:szCs w:val="22"/>
        </w:rPr>
      </w:pPr>
    </w:p>
    <w:p w:rsidR="00C402DF" w:rsidRDefault="00C402DF" w:rsidP="00C402DF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>2. Настоящее решение вступает в силу со дня его официального опубликования, но не ранее 01 января 2017 года.</w:t>
      </w:r>
    </w:p>
    <w:p w:rsidR="00C402DF" w:rsidRDefault="00C402DF" w:rsidP="00C402DF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</w:p>
    <w:p w:rsidR="00C402DF" w:rsidRDefault="00C402DF" w:rsidP="00C402DF">
      <w:pPr>
        <w:autoSpaceDE w:val="0"/>
        <w:autoSpaceDN w:val="0"/>
        <w:adjustRightInd w:val="0"/>
        <w:jc w:val="both"/>
        <w:rPr>
          <w:sz w:val="28"/>
          <w:szCs w:val="20"/>
        </w:rPr>
      </w:pPr>
    </w:p>
    <w:p w:rsidR="0013588B" w:rsidRDefault="0013588B" w:rsidP="00C402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Челбасского сельского поселения </w:t>
      </w:r>
    </w:p>
    <w:p w:rsidR="0013588B" w:rsidRDefault="0013588B" w:rsidP="004A1963">
      <w:pPr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2F29">
        <w:rPr>
          <w:sz w:val="28"/>
          <w:szCs w:val="28"/>
        </w:rPr>
        <w:t xml:space="preserve">      </w:t>
      </w:r>
      <w:r>
        <w:rPr>
          <w:sz w:val="28"/>
          <w:szCs w:val="28"/>
        </w:rPr>
        <w:t>А.В.Козлов</w:t>
      </w:r>
    </w:p>
    <w:p w:rsidR="00A90DE0" w:rsidRPr="00850853" w:rsidRDefault="00A90DE0" w:rsidP="004A1963">
      <w:pPr>
        <w:rPr>
          <w:sz w:val="28"/>
          <w:szCs w:val="28"/>
        </w:rPr>
      </w:pPr>
    </w:p>
    <w:p w:rsidR="0013588B" w:rsidRDefault="0013588B"/>
    <w:p w:rsidR="0013588B" w:rsidRPr="004A1963" w:rsidRDefault="0013588B" w:rsidP="004A1963">
      <w:pPr>
        <w:rPr>
          <w:sz w:val="28"/>
          <w:szCs w:val="28"/>
        </w:rPr>
      </w:pPr>
      <w:r w:rsidRPr="004A1963">
        <w:rPr>
          <w:sz w:val="28"/>
          <w:szCs w:val="28"/>
        </w:rPr>
        <w:t xml:space="preserve">Председатель Совета Челбасского </w:t>
      </w:r>
    </w:p>
    <w:p w:rsidR="00437FB9" w:rsidRDefault="0013588B" w:rsidP="004A1963">
      <w:pPr>
        <w:rPr>
          <w:sz w:val="28"/>
          <w:szCs w:val="28"/>
        </w:rPr>
      </w:pPr>
      <w:r w:rsidRPr="004A1963">
        <w:rPr>
          <w:sz w:val="28"/>
          <w:szCs w:val="28"/>
        </w:rPr>
        <w:t xml:space="preserve">сельского поселения Каневского </w:t>
      </w:r>
      <w:r w:rsidR="00A90DE0" w:rsidRPr="004A1963">
        <w:rPr>
          <w:sz w:val="28"/>
          <w:szCs w:val="28"/>
        </w:rPr>
        <w:t xml:space="preserve">района </w:t>
      </w:r>
      <w:r w:rsidR="00A90DE0" w:rsidRPr="004A196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2F29">
        <w:rPr>
          <w:sz w:val="28"/>
          <w:szCs w:val="28"/>
        </w:rPr>
        <w:t xml:space="preserve">      </w:t>
      </w:r>
      <w:r>
        <w:rPr>
          <w:sz w:val="28"/>
          <w:szCs w:val="28"/>
        </w:rPr>
        <w:t>С.Л. Максименко</w:t>
      </w:r>
    </w:p>
    <w:sectPr w:rsidR="00437FB9" w:rsidSect="00B82F29">
      <w:headerReference w:type="even" r:id="rId7"/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929" w:rsidRDefault="00CF5929">
      <w:r>
        <w:separator/>
      </w:r>
    </w:p>
  </w:endnote>
  <w:endnote w:type="continuationSeparator" w:id="0">
    <w:p w:rsidR="00CF5929" w:rsidRDefault="00CF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929" w:rsidRDefault="00CF5929">
      <w:r>
        <w:separator/>
      </w:r>
    </w:p>
  </w:footnote>
  <w:footnote w:type="continuationSeparator" w:id="0">
    <w:p w:rsidR="00CF5929" w:rsidRDefault="00CF5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88B" w:rsidRDefault="0013588B" w:rsidP="00187CA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3588B" w:rsidRDefault="0013588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88B" w:rsidRDefault="0013588B">
    <w:pPr>
      <w:pStyle w:val="a7"/>
    </w:pPr>
  </w:p>
  <w:p w:rsidR="00B82F29" w:rsidRDefault="00B82F2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5E6E"/>
    <w:rsid w:val="000074A1"/>
    <w:rsid w:val="00017728"/>
    <w:rsid w:val="00035F9B"/>
    <w:rsid w:val="00082FA8"/>
    <w:rsid w:val="000E2238"/>
    <w:rsid w:val="000E7525"/>
    <w:rsid w:val="00102ECB"/>
    <w:rsid w:val="0013588B"/>
    <w:rsid w:val="00187CA9"/>
    <w:rsid w:val="001E3AAA"/>
    <w:rsid w:val="00210F3E"/>
    <w:rsid w:val="00214C7A"/>
    <w:rsid w:val="00216143"/>
    <w:rsid w:val="00246303"/>
    <w:rsid w:val="00264D50"/>
    <w:rsid w:val="00275A23"/>
    <w:rsid w:val="00280A6F"/>
    <w:rsid w:val="00295A5C"/>
    <w:rsid w:val="002A1907"/>
    <w:rsid w:val="002C1F01"/>
    <w:rsid w:val="00304D58"/>
    <w:rsid w:val="0033252D"/>
    <w:rsid w:val="0033432B"/>
    <w:rsid w:val="003416C1"/>
    <w:rsid w:val="003C1909"/>
    <w:rsid w:val="00415534"/>
    <w:rsid w:val="0041630C"/>
    <w:rsid w:val="004234B0"/>
    <w:rsid w:val="00437FB9"/>
    <w:rsid w:val="004606C6"/>
    <w:rsid w:val="004A1963"/>
    <w:rsid w:val="00506215"/>
    <w:rsid w:val="005438BD"/>
    <w:rsid w:val="00554EFD"/>
    <w:rsid w:val="0056140E"/>
    <w:rsid w:val="00585F13"/>
    <w:rsid w:val="005B6094"/>
    <w:rsid w:val="005C2777"/>
    <w:rsid w:val="00622182"/>
    <w:rsid w:val="00695F12"/>
    <w:rsid w:val="006C00F1"/>
    <w:rsid w:val="006D6553"/>
    <w:rsid w:val="00702C4F"/>
    <w:rsid w:val="00721BC7"/>
    <w:rsid w:val="0075020E"/>
    <w:rsid w:val="007636DA"/>
    <w:rsid w:val="00786471"/>
    <w:rsid w:val="007B3EB6"/>
    <w:rsid w:val="007E5E6E"/>
    <w:rsid w:val="00806016"/>
    <w:rsid w:val="0082744F"/>
    <w:rsid w:val="00850853"/>
    <w:rsid w:val="00867BAE"/>
    <w:rsid w:val="00880F55"/>
    <w:rsid w:val="00897B3C"/>
    <w:rsid w:val="008A3019"/>
    <w:rsid w:val="008C3BC4"/>
    <w:rsid w:val="008F251B"/>
    <w:rsid w:val="0092285D"/>
    <w:rsid w:val="009801E0"/>
    <w:rsid w:val="00983521"/>
    <w:rsid w:val="009C5B62"/>
    <w:rsid w:val="009F67E4"/>
    <w:rsid w:val="00A2090A"/>
    <w:rsid w:val="00A347FA"/>
    <w:rsid w:val="00A4010E"/>
    <w:rsid w:val="00A66264"/>
    <w:rsid w:val="00A74D65"/>
    <w:rsid w:val="00A854D7"/>
    <w:rsid w:val="00A90DE0"/>
    <w:rsid w:val="00A93F89"/>
    <w:rsid w:val="00AD2644"/>
    <w:rsid w:val="00B22B65"/>
    <w:rsid w:val="00B72198"/>
    <w:rsid w:val="00B82F29"/>
    <w:rsid w:val="00BB11E1"/>
    <w:rsid w:val="00BB1DC7"/>
    <w:rsid w:val="00BD44E1"/>
    <w:rsid w:val="00BD4F49"/>
    <w:rsid w:val="00BE6A9F"/>
    <w:rsid w:val="00C02841"/>
    <w:rsid w:val="00C402DF"/>
    <w:rsid w:val="00C8129A"/>
    <w:rsid w:val="00C94B88"/>
    <w:rsid w:val="00CA6E22"/>
    <w:rsid w:val="00CB5618"/>
    <w:rsid w:val="00CC5301"/>
    <w:rsid w:val="00CF5929"/>
    <w:rsid w:val="00D7437C"/>
    <w:rsid w:val="00D87D13"/>
    <w:rsid w:val="00D9185B"/>
    <w:rsid w:val="00DA4A8C"/>
    <w:rsid w:val="00DB1500"/>
    <w:rsid w:val="00DB175D"/>
    <w:rsid w:val="00DB57C9"/>
    <w:rsid w:val="00E0580B"/>
    <w:rsid w:val="00E47D99"/>
    <w:rsid w:val="00E506BA"/>
    <w:rsid w:val="00E751F8"/>
    <w:rsid w:val="00E84234"/>
    <w:rsid w:val="00EC2042"/>
    <w:rsid w:val="00ED3F58"/>
    <w:rsid w:val="00EE790B"/>
    <w:rsid w:val="00F078F1"/>
    <w:rsid w:val="00FB2F1A"/>
    <w:rsid w:val="00FC68FA"/>
    <w:rsid w:val="00F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CB5D80-6148-4419-B3E5-CCF02E6B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E6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5E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uiPriority w:val="99"/>
    <w:rsid w:val="007E5E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7E5E6E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E5E6E"/>
    <w:rPr>
      <w:rFonts w:ascii="Tahoma" w:hAnsi="Tahoma" w:cs="Times New Roman"/>
      <w:sz w:val="16"/>
      <w:lang w:eastAsia="ru-RU"/>
    </w:rPr>
  </w:style>
  <w:style w:type="paragraph" w:styleId="a7">
    <w:name w:val="header"/>
    <w:basedOn w:val="a"/>
    <w:link w:val="a8"/>
    <w:uiPriority w:val="99"/>
    <w:rsid w:val="0080601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link w:val="a7"/>
    <w:uiPriority w:val="99"/>
    <w:semiHidden/>
    <w:locked/>
    <w:rsid w:val="0075020E"/>
    <w:rPr>
      <w:rFonts w:ascii="Times New Roman" w:hAnsi="Times New Roman" w:cs="Times New Roman"/>
      <w:sz w:val="24"/>
    </w:rPr>
  </w:style>
  <w:style w:type="character" w:styleId="a9">
    <w:name w:val="page number"/>
    <w:uiPriority w:val="99"/>
    <w:rsid w:val="00806016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A90D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90DE0"/>
    <w:rPr>
      <w:rFonts w:ascii="Times New Roman" w:eastAsia="Times New Roman" w:hAnsi="Times New Roman"/>
      <w:sz w:val="24"/>
      <w:szCs w:val="24"/>
    </w:rPr>
  </w:style>
  <w:style w:type="paragraph" w:styleId="ac">
    <w:name w:val="No Spacing"/>
    <w:uiPriority w:val="99"/>
    <w:qFormat/>
    <w:rsid w:val="00437FB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Александр Завгородний</cp:lastModifiedBy>
  <cp:revision>14</cp:revision>
  <cp:lastPrinted>2016-08-09T06:39:00Z</cp:lastPrinted>
  <dcterms:created xsi:type="dcterms:W3CDTF">2016-08-09T06:40:00Z</dcterms:created>
  <dcterms:modified xsi:type="dcterms:W3CDTF">2016-12-01T06:52:00Z</dcterms:modified>
</cp:coreProperties>
</file>