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A3" w:rsidRPr="000B24A3" w:rsidRDefault="000B24A3" w:rsidP="004C3D0B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36D09AE" wp14:editId="6919435B">
            <wp:extent cx="4476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CEF" w:rsidRPr="00B57492" w:rsidRDefault="00B57492" w:rsidP="00927CEF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СОВЕТ ЧЕЛБАССКОГО СЕЛЬСКОГО ПОСЕЛЕНИЯ</w:t>
      </w: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  <w:r w:rsidRPr="00B57492">
        <w:rPr>
          <w:b/>
          <w:sz w:val="28"/>
          <w:szCs w:val="28"/>
          <w:lang w:val="ru-RU"/>
        </w:rPr>
        <w:t>КАНЕВСКОГО РАЙОНА</w:t>
      </w: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</w:p>
    <w:p w:rsidR="00B57492" w:rsidRDefault="00B57492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B57492" w:rsidRPr="00B57492" w:rsidRDefault="004C3D0B" w:rsidP="00B574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25.10.2018</w:t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</w:r>
      <w:r w:rsidR="00B57492" w:rsidRPr="00B57492">
        <w:rPr>
          <w:sz w:val="28"/>
          <w:szCs w:val="28"/>
          <w:lang w:val="ru-RU"/>
        </w:rPr>
        <w:tab/>
        <w:t>№</w:t>
      </w:r>
      <w:r>
        <w:rPr>
          <w:sz w:val="28"/>
          <w:szCs w:val="28"/>
          <w:lang w:val="ru-RU"/>
        </w:rPr>
        <w:t xml:space="preserve"> 208</w:t>
      </w:r>
    </w:p>
    <w:p w:rsidR="00B57492" w:rsidRDefault="00B57492" w:rsidP="00B57492">
      <w:pPr>
        <w:jc w:val="center"/>
        <w:rPr>
          <w:sz w:val="28"/>
          <w:szCs w:val="28"/>
          <w:lang w:val="ru-RU"/>
        </w:rPr>
      </w:pPr>
      <w:r w:rsidRPr="00B57492">
        <w:rPr>
          <w:sz w:val="28"/>
          <w:szCs w:val="28"/>
          <w:lang w:val="ru-RU"/>
        </w:rPr>
        <w:t>станица Челбасская</w:t>
      </w:r>
    </w:p>
    <w:p w:rsidR="00B57492" w:rsidRDefault="00B57492" w:rsidP="00B57492">
      <w:pPr>
        <w:jc w:val="center"/>
        <w:rPr>
          <w:sz w:val="28"/>
          <w:szCs w:val="28"/>
          <w:lang w:val="ru-RU"/>
        </w:rPr>
      </w:pPr>
    </w:p>
    <w:p w:rsidR="004C3D0B" w:rsidRPr="00B57492" w:rsidRDefault="004C3D0B" w:rsidP="00B57492">
      <w:pPr>
        <w:jc w:val="center"/>
        <w:rPr>
          <w:sz w:val="28"/>
          <w:szCs w:val="28"/>
          <w:lang w:val="ru-RU"/>
        </w:rPr>
      </w:pPr>
    </w:p>
    <w:p w:rsidR="00927CEF" w:rsidRDefault="00927CEF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отчета о выполнении индикативного плана социально-экономического развития Челбасского сельского поселения </w:t>
      </w:r>
    </w:p>
    <w:p w:rsidR="00927CEF" w:rsidRDefault="0073597B" w:rsidP="00927C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Каневского района за</w:t>
      </w:r>
      <w:r w:rsidR="00C421A3">
        <w:rPr>
          <w:b/>
          <w:sz w:val="28"/>
          <w:szCs w:val="28"/>
          <w:lang w:val="ru-RU"/>
        </w:rPr>
        <w:t xml:space="preserve"> 9 месяцев</w:t>
      </w:r>
      <w:r>
        <w:rPr>
          <w:b/>
          <w:sz w:val="28"/>
          <w:szCs w:val="28"/>
          <w:lang w:val="ru-RU"/>
        </w:rPr>
        <w:t xml:space="preserve"> </w:t>
      </w:r>
      <w:r w:rsidR="008A073E">
        <w:rPr>
          <w:b/>
          <w:sz w:val="28"/>
          <w:szCs w:val="28"/>
          <w:lang w:val="ru-RU"/>
        </w:rPr>
        <w:t>201</w:t>
      </w:r>
      <w:r w:rsidR="000D506A">
        <w:rPr>
          <w:b/>
          <w:sz w:val="28"/>
          <w:szCs w:val="28"/>
          <w:lang w:val="ru-RU"/>
        </w:rPr>
        <w:t>8</w:t>
      </w:r>
      <w:r w:rsidR="00927CEF">
        <w:rPr>
          <w:b/>
          <w:sz w:val="28"/>
          <w:szCs w:val="28"/>
          <w:lang w:val="ru-RU"/>
        </w:rPr>
        <w:t xml:space="preserve"> год</w:t>
      </w:r>
      <w:r w:rsidR="008A073E">
        <w:rPr>
          <w:b/>
          <w:sz w:val="28"/>
          <w:szCs w:val="28"/>
          <w:lang w:val="ru-RU"/>
        </w:rPr>
        <w:t>а</w:t>
      </w:r>
    </w:p>
    <w:p w:rsidR="00927CEF" w:rsidRDefault="00927CEF" w:rsidP="00927CEF">
      <w:pPr>
        <w:jc w:val="center"/>
        <w:rPr>
          <w:b/>
          <w:sz w:val="28"/>
          <w:szCs w:val="28"/>
          <w:lang w:val="ru-RU"/>
        </w:rPr>
      </w:pPr>
    </w:p>
    <w:p w:rsidR="004C3D0B" w:rsidRDefault="004C3D0B" w:rsidP="00927CEF">
      <w:pPr>
        <w:jc w:val="center"/>
        <w:rPr>
          <w:b/>
          <w:sz w:val="28"/>
          <w:szCs w:val="28"/>
          <w:lang w:val="ru-RU"/>
        </w:rPr>
      </w:pPr>
    </w:p>
    <w:p w:rsidR="00927CEF" w:rsidRDefault="00927CEF" w:rsidP="00927C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В соответствии с Бюджетным кодексом Российской Федерации, Совет муниципального образования Челбасское сельское поселение Каневского района р е ш и л:</w:t>
      </w:r>
    </w:p>
    <w:p w:rsidR="00927CEF" w:rsidRDefault="00927CEF" w:rsidP="00927C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1. Утвердить отчет о выполнении  индикативного плана  социально-экономического развития Челбасс</w:t>
      </w:r>
      <w:r w:rsidR="0073597B">
        <w:rPr>
          <w:sz w:val="28"/>
          <w:szCs w:val="28"/>
          <w:lang w:val="ru-RU"/>
        </w:rPr>
        <w:t>кого сельского поселения за</w:t>
      </w:r>
      <w:r w:rsidR="00FE28F8">
        <w:rPr>
          <w:sz w:val="28"/>
          <w:szCs w:val="28"/>
          <w:lang w:val="ru-RU"/>
        </w:rPr>
        <w:t xml:space="preserve"> </w:t>
      </w:r>
      <w:r w:rsidR="008A073E">
        <w:rPr>
          <w:sz w:val="28"/>
          <w:szCs w:val="28"/>
          <w:lang w:val="ru-RU"/>
        </w:rPr>
        <w:t>201</w:t>
      </w:r>
      <w:r w:rsidR="000D506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</w:t>
      </w:r>
      <w:r w:rsidR="008A073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(приложение).</w:t>
      </w:r>
    </w:p>
    <w:p w:rsidR="00927CEF" w:rsidRDefault="00927CEF" w:rsidP="00927C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Контроль за выполнением настоящего решения возложить на  постоянную комиссию Совета Челбасского сельского поселения по вопросам экономики и бюджета.</w:t>
      </w:r>
    </w:p>
    <w:p w:rsidR="00927CEF" w:rsidRPr="00927CEF" w:rsidRDefault="00927CEF" w:rsidP="007B7796">
      <w:pPr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AD7F41">
        <w:rPr>
          <w:sz w:val="28"/>
          <w:szCs w:val="28"/>
          <w:lang w:val="ru-RU"/>
        </w:rPr>
        <w:t>Настоящее р</w:t>
      </w:r>
      <w:r w:rsidRPr="007003AD">
        <w:rPr>
          <w:bCs/>
          <w:sz w:val="28"/>
          <w:szCs w:val="28"/>
          <w:lang w:val="ru-RU"/>
        </w:rPr>
        <w:t>ешение</w:t>
      </w:r>
      <w:r w:rsidRPr="007003AD">
        <w:rPr>
          <w:sz w:val="28"/>
          <w:szCs w:val="28"/>
          <w:lang w:val="ru-RU"/>
        </w:rPr>
        <w:t xml:space="preserve"> обнародовать в читальном зале  М</w:t>
      </w:r>
      <w:r>
        <w:rPr>
          <w:sz w:val="28"/>
          <w:szCs w:val="28"/>
          <w:lang w:val="ru-RU"/>
        </w:rPr>
        <w:t>Б</w:t>
      </w:r>
      <w:r w:rsidRPr="007003AD">
        <w:rPr>
          <w:sz w:val="28"/>
          <w:szCs w:val="28"/>
          <w:lang w:val="ru-RU"/>
        </w:rPr>
        <w:t xml:space="preserve">УК </w:t>
      </w:r>
      <w:r>
        <w:rPr>
          <w:sz w:val="28"/>
          <w:szCs w:val="28"/>
          <w:lang w:val="ru-RU"/>
        </w:rPr>
        <w:t>Челбасская ЦБ</w:t>
      </w:r>
      <w:r w:rsidRPr="007003AD">
        <w:rPr>
          <w:sz w:val="28"/>
          <w:szCs w:val="28"/>
          <w:lang w:val="ru-RU"/>
        </w:rPr>
        <w:t xml:space="preserve"> по адресу: станица Челбасская улица Красная, 7</w:t>
      </w:r>
      <w:r>
        <w:rPr>
          <w:sz w:val="28"/>
          <w:szCs w:val="28"/>
          <w:lang w:val="ru-RU"/>
        </w:rPr>
        <w:t>1</w:t>
      </w:r>
      <w:r w:rsidR="007B7796">
        <w:rPr>
          <w:sz w:val="28"/>
          <w:szCs w:val="28"/>
          <w:lang w:val="ru-RU"/>
        </w:rPr>
        <w:t>,</w:t>
      </w:r>
      <w:r w:rsidRPr="007003AD">
        <w:rPr>
          <w:sz w:val="28"/>
          <w:szCs w:val="28"/>
          <w:lang w:val="ru-RU"/>
        </w:rPr>
        <w:t xml:space="preserve"> на информационном стенде в здании администрации Челбасского  сельского поселения по адресу:  станица Челбасская  улица Крас</w:t>
      </w:r>
      <w:r w:rsidR="007B7796">
        <w:rPr>
          <w:sz w:val="28"/>
          <w:szCs w:val="28"/>
          <w:lang w:val="ru-RU"/>
        </w:rPr>
        <w:t>ная, 69</w:t>
      </w:r>
      <w:r w:rsidRPr="00927CEF">
        <w:rPr>
          <w:sz w:val="28"/>
          <w:szCs w:val="28"/>
          <w:lang w:val="ru-RU"/>
        </w:rPr>
        <w:t xml:space="preserve"> </w:t>
      </w:r>
      <w:r w:rsidR="007B7796">
        <w:rPr>
          <w:sz w:val="28"/>
          <w:szCs w:val="28"/>
          <w:lang w:val="ru-RU"/>
        </w:rPr>
        <w:t xml:space="preserve">и </w:t>
      </w:r>
      <w:r w:rsidRPr="00927CEF">
        <w:rPr>
          <w:sz w:val="28"/>
          <w:szCs w:val="28"/>
          <w:lang w:val="ru-RU"/>
        </w:rPr>
        <w:t>разме</w:t>
      </w:r>
      <w:r w:rsidR="007B7796">
        <w:rPr>
          <w:sz w:val="28"/>
          <w:szCs w:val="28"/>
          <w:lang w:val="ru-RU"/>
        </w:rPr>
        <w:t>стить</w:t>
      </w:r>
      <w:r w:rsidRPr="00927CEF">
        <w:rPr>
          <w:sz w:val="28"/>
          <w:szCs w:val="28"/>
          <w:lang w:val="ru-RU"/>
        </w:rPr>
        <w:t xml:space="preserve"> на</w:t>
      </w:r>
      <w:r w:rsidR="007B7796">
        <w:rPr>
          <w:sz w:val="28"/>
          <w:szCs w:val="28"/>
          <w:lang w:val="ru-RU"/>
        </w:rPr>
        <w:t xml:space="preserve"> </w:t>
      </w:r>
      <w:r w:rsidRPr="00927CEF">
        <w:rPr>
          <w:sz w:val="28"/>
          <w:szCs w:val="28"/>
          <w:lang w:val="ru-RU"/>
        </w:rPr>
        <w:t>официальном сайте администрации муниципального образования Каневской район в сети Интернет.</w:t>
      </w:r>
    </w:p>
    <w:p w:rsidR="00927CEF" w:rsidRPr="007003AD" w:rsidRDefault="00927CEF" w:rsidP="00927CEF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7003AD">
        <w:rPr>
          <w:sz w:val="28"/>
          <w:szCs w:val="28"/>
          <w:lang w:val="ru-RU"/>
        </w:rPr>
        <w:t>. Решение вступает в силу со дня его обнародования.</w:t>
      </w:r>
    </w:p>
    <w:p w:rsidR="00927CEF" w:rsidRDefault="00927CEF" w:rsidP="00927CEF">
      <w:pPr>
        <w:jc w:val="both"/>
        <w:rPr>
          <w:sz w:val="28"/>
          <w:szCs w:val="28"/>
          <w:lang w:val="ru-RU"/>
        </w:rPr>
      </w:pPr>
    </w:p>
    <w:p w:rsidR="00780CC9" w:rsidRDefault="00780CC9" w:rsidP="00927CEF">
      <w:pPr>
        <w:jc w:val="both"/>
        <w:rPr>
          <w:sz w:val="28"/>
          <w:szCs w:val="28"/>
          <w:lang w:val="ru-RU"/>
        </w:rPr>
      </w:pPr>
    </w:p>
    <w:p w:rsidR="00500D0B" w:rsidRDefault="00B5749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Челбасского сельского поселения</w:t>
      </w:r>
    </w:p>
    <w:p w:rsidR="00E93616" w:rsidRDefault="00B57492">
      <w:pPr>
        <w:rPr>
          <w:lang w:val="ru-RU"/>
        </w:rPr>
      </w:pPr>
      <w:r>
        <w:rPr>
          <w:sz w:val="28"/>
          <w:szCs w:val="28"/>
          <w:lang w:val="ru-RU"/>
        </w:rPr>
        <w:t>Каневского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D506A">
        <w:rPr>
          <w:sz w:val="28"/>
          <w:szCs w:val="28"/>
          <w:lang w:val="ru-RU"/>
        </w:rPr>
        <w:t xml:space="preserve">         </w:t>
      </w:r>
      <w:r w:rsidR="004C3D0B">
        <w:rPr>
          <w:sz w:val="28"/>
          <w:szCs w:val="28"/>
          <w:lang w:val="ru-RU"/>
        </w:rPr>
        <w:t xml:space="preserve">       </w:t>
      </w:r>
      <w:r w:rsidR="00105E78">
        <w:rPr>
          <w:sz w:val="28"/>
          <w:szCs w:val="28"/>
          <w:lang w:val="ru-RU"/>
        </w:rPr>
        <w:t>А.В.Козлов</w:t>
      </w:r>
    </w:p>
    <w:p w:rsidR="00E93616" w:rsidRPr="00E93616" w:rsidRDefault="00E93616" w:rsidP="00E93616">
      <w:pPr>
        <w:rPr>
          <w:lang w:val="ru-RU"/>
        </w:rPr>
      </w:pPr>
    </w:p>
    <w:p w:rsidR="00E93616" w:rsidRPr="00E93616" w:rsidRDefault="00E93616" w:rsidP="00E93616">
      <w:pPr>
        <w:rPr>
          <w:lang w:val="ru-RU"/>
        </w:rPr>
      </w:pPr>
    </w:p>
    <w:p w:rsidR="00E93616" w:rsidRPr="00E93616" w:rsidRDefault="00E93616" w:rsidP="00E93616">
      <w:pPr>
        <w:rPr>
          <w:lang w:val="ru-RU"/>
        </w:rPr>
      </w:pPr>
    </w:p>
    <w:p w:rsidR="00E93616" w:rsidRPr="00E93616" w:rsidRDefault="00E93616" w:rsidP="00E93616">
      <w:pPr>
        <w:rPr>
          <w:lang w:val="ru-RU"/>
        </w:rPr>
      </w:pPr>
    </w:p>
    <w:p w:rsidR="00E93616" w:rsidRPr="00E93616" w:rsidRDefault="00E93616" w:rsidP="00E93616">
      <w:pPr>
        <w:rPr>
          <w:lang w:val="ru-RU"/>
        </w:rPr>
      </w:pPr>
    </w:p>
    <w:p w:rsidR="00E93616" w:rsidRPr="00E93616" w:rsidRDefault="00E93616" w:rsidP="00E93616">
      <w:pPr>
        <w:rPr>
          <w:lang w:val="ru-RU"/>
        </w:rPr>
      </w:pPr>
    </w:p>
    <w:p w:rsidR="00B57492" w:rsidRDefault="00B57492" w:rsidP="00E93616">
      <w:pPr>
        <w:rPr>
          <w:lang w:val="ru-RU"/>
        </w:rPr>
      </w:pPr>
    </w:p>
    <w:tbl>
      <w:tblPr>
        <w:tblpPr w:leftFromText="180" w:rightFromText="180" w:vertAnchor="text" w:horzAnchor="margin" w:tblpY="-300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431"/>
        <w:gridCol w:w="1263"/>
        <w:gridCol w:w="1225"/>
      </w:tblGrid>
      <w:tr w:rsidR="00E93616" w:rsidRPr="004C3D0B" w:rsidTr="00C421A3">
        <w:trPr>
          <w:trHeight w:val="169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3616" w:rsidRDefault="00E93616" w:rsidP="00C421A3">
            <w:pPr>
              <w:jc w:val="center"/>
              <w:rPr>
                <w:b/>
                <w:szCs w:val="20"/>
                <w:lang w:val="ru-RU" w:eastAsia="ru-RU"/>
              </w:rPr>
            </w:pPr>
          </w:p>
        </w:tc>
        <w:tc>
          <w:tcPr>
            <w:tcW w:w="39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C3D0B" w:rsidRDefault="004C3D0B" w:rsidP="00C421A3">
            <w:pPr>
              <w:rPr>
                <w:sz w:val="28"/>
                <w:szCs w:val="28"/>
                <w:lang w:val="ru-RU" w:eastAsia="ru-RU"/>
              </w:rPr>
            </w:pPr>
          </w:p>
          <w:p w:rsidR="004C3D0B" w:rsidRDefault="004C3D0B" w:rsidP="00C421A3">
            <w:pPr>
              <w:rPr>
                <w:sz w:val="28"/>
                <w:szCs w:val="28"/>
                <w:lang w:val="ru-RU" w:eastAsia="ru-RU"/>
              </w:rPr>
            </w:pPr>
          </w:p>
          <w:p w:rsidR="004C3D0B" w:rsidRDefault="004C3D0B" w:rsidP="00C421A3">
            <w:pPr>
              <w:rPr>
                <w:sz w:val="28"/>
                <w:szCs w:val="28"/>
                <w:lang w:val="ru-RU" w:eastAsia="ru-RU"/>
              </w:rPr>
            </w:pPr>
          </w:p>
          <w:p w:rsidR="004C3D0B" w:rsidRDefault="004C3D0B" w:rsidP="00C421A3">
            <w:pPr>
              <w:rPr>
                <w:sz w:val="28"/>
                <w:szCs w:val="28"/>
                <w:lang w:val="ru-RU" w:eastAsia="ru-RU"/>
              </w:rPr>
            </w:pPr>
          </w:p>
          <w:p w:rsidR="00E93616" w:rsidRPr="000B5652" w:rsidRDefault="00E93616" w:rsidP="00C421A3">
            <w:pPr>
              <w:rPr>
                <w:sz w:val="28"/>
                <w:szCs w:val="28"/>
                <w:lang w:val="ru-RU" w:eastAsia="ru-RU"/>
              </w:rPr>
            </w:pPr>
            <w:r w:rsidRPr="000B5652">
              <w:rPr>
                <w:sz w:val="28"/>
                <w:szCs w:val="28"/>
                <w:lang w:val="ru-RU" w:eastAsia="ru-RU"/>
              </w:rPr>
              <w:t xml:space="preserve">ПРИЛОЖЕНИЕ </w:t>
            </w:r>
          </w:p>
          <w:p w:rsidR="00E93616" w:rsidRPr="000B5652" w:rsidRDefault="00E93616" w:rsidP="00C421A3">
            <w:pPr>
              <w:rPr>
                <w:sz w:val="28"/>
                <w:szCs w:val="28"/>
                <w:lang w:val="ru-RU" w:eastAsia="ru-RU"/>
              </w:rPr>
            </w:pPr>
            <w:r w:rsidRPr="000B5652">
              <w:rPr>
                <w:sz w:val="28"/>
                <w:szCs w:val="28"/>
                <w:lang w:val="ru-RU" w:eastAsia="ru-RU"/>
              </w:rPr>
              <w:t>УТВЕРЖДЕН</w:t>
            </w:r>
          </w:p>
          <w:p w:rsidR="00C421A3" w:rsidRDefault="00E93616" w:rsidP="00C421A3">
            <w:pPr>
              <w:rPr>
                <w:sz w:val="28"/>
                <w:szCs w:val="28"/>
                <w:lang w:val="ru-RU" w:eastAsia="ru-RU"/>
              </w:rPr>
            </w:pPr>
            <w:r w:rsidRPr="000B5652">
              <w:rPr>
                <w:sz w:val="28"/>
                <w:szCs w:val="28"/>
                <w:lang w:val="ru-RU" w:eastAsia="ru-RU"/>
              </w:rPr>
              <w:t xml:space="preserve">Решением Совета </w:t>
            </w:r>
          </w:p>
          <w:p w:rsidR="00E93616" w:rsidRPr="000B5652" w:rsidRDefault="00E93616" w:rsidP="00C421A3">
            <w:pPr>
              <w:rPr>
                <w:sz w:val="28"/>
                <w:szCs w:val="28"/>
                <w:lang w:val="ru-RU" w:eastAsia="ru-RU"/>
              </w:rPr>
            </w:pPr>
            <w:r w:rsidRPr="000B5652">
              <w:rPr>
                <w:sz w:val="28"/>
                <w:szCs w:val="28"/>
                <w:lang w:val="ru-RU" w:eastAsia="ru-RU"/>
              </w:rPr>
              <w:t>Челбасское сельское поселение Каневского района</w:t>
            </w:r>
          </w:p>
          <w:p w:rsidR="00E93616" w:rsidRDefault="004C3D0B" w:rsidP="004C3D0B">
            <w:pPr>
              <w:rPr>
                <w:b/>
                <w:szCs w:val="1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</w:t>
            </w:r>
            <w:r w:rsidR="00E93616" w:rsidRPr="000B5652">
              <w:rPr>
                <w:sz w:val="28"/>
                <w:szCs w:val="28"/>
                <w:lang w:val="ru-RU" w:eastAsia="ru-RU"/>
              </w:rPr>
              <w:t xml:space="preserve">т </w:t>
            </w:r>
            <w:r>
              <w:rPr>
                <w:sz w:val="28"/>
                <w:szCs w:val="28"/>
                <w:lang w:val="ru-RU" w:eastAsia="ru-RU"/>
              </w:rPr>
              <w:t>25.10.</w:t>
            </w:r>
            <w:r w:rsidR="00E93616" w:rsidRPr="000B5652">
              <w:rPr>
                <w:sz w:val="28"/>
                <w:szCs w:val="28"/>
                <w:lang w:val="ru-RU" w:eastAsia="ru-RU"/>
              </w:rPr>
              <w:t>2018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E93616" w:rsidRPr="000B5652">
              <w:rPr>
                <w:sz w:val="28"/>
                <w:szCs w:val="28"/>
                <w:lang w:val="ru-RU" w:eastAsia="ru-RU"/>
              </w:rPr>
              <w:t>№</w:t>
            </w:r>
            <w:r>
              <w:rPr>
                <w:sz w:val="28"/>
                <w:szCs w:val="28"/>
                <w:lang w:val="ru-RU" w:eastAsia="ru-RU"/>
              </w:rPr>
              <w:t xml:space="preserve"> 208</w:t>
            </w:r>
          </w:p>
        </w:tc>
      </w:tr>
      <w:tr w:rsidR="00C421A3" w:rsidRPr="004C3D0B" w:rsidTr="00C421A3">
        <w:trPr>
          <w:trHeight w:val="504"/>
        </w:trPr>
        <w:tc>
          <w:tcPr>
            <w:tcW w:w="9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21A3" w:rsidRDefault="00C421A3" w:rsidP="004C3D0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4C3D0B" w:rsidRDefault="004C3D0B" w:rsidP="004C3D0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C421A3" w:rsidRPr="00C421A3" w:rsidRDefault="0074017D" w:rsidP="004C3D0B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Отчет</w:t>
            </w:r>
          </w:p>
          <w:p w:rsidR="00C421A3" w:rsidRPr="00C421A3" w:rsidRDefault="00C421A3" w:rsidP="00C421A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C421A3">
              <w:rPr>
                <w:b/>
                <w:sz w:val="28"/>
                <w:szCs w:val="28"/>
                <w:lang w:val="ru-RU" w:eastAsia="ru-RU"/>
              </w:rPr>
              <w:t>о выполнении индикативного плана социально-экономического развития Челбасского сельского поселения Каневского района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                                   </w:t>
            </w:r>
            <w:r w:rsidRPr="00C421A3">
              <w:rPr>
                <w:b/>
                <w:sz w:val="28"/>
                <w:szCs w:val="28"/>
                <w:lang w:val="ru-RU" w:eastAsia="ru-RU"/>
              </w:rPr>
              <w:t xml:space="preserve"> за 9 месяцев 2018 года</w:t>
            </w:r>
          </w:p>
          <w:p w:rsidR="00C421A3" w:rsidRPr="000B5652" w:rsidRDefault="00C421A3" w:rsidP="00C421A3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E93616" w:rsidTr="00C421A3">
        <w:trPr>
          <w:trHeight w:val="960"/>
        </w:trPr>
        <w:tc>
          <w:tcPr>
            <w:tcW w:w="577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93616" w:rsidRDefault="00E93616" w:rsidP="00C421A3">
            <w:pPr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Показатель, единица измерения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93616" w:rsidRDefault="00E93616" w:rsidP="00C421A3">
            <w:pPr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9 месяцев 2018 г.</w:t>
            </w:r>
          </w:p>
          <w:p w:rsidR="00E93616" w:rsidRDefault="00E93616" w:rsidP="00C421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  <w:lang w:val="ru-RU" w:eastAsia="ru-RU"/>
              </w:rPr>
            </w:pPr>
            <w:r>
              <w:rPr>
                <w:b/>
                <w:sz w:val="22"/>
                <w:szCs w:val="20"/>
                <w:lang w:val="ru-RU" w:eastAsia="ru-RU"/>
              </w:rPr>
              <w:t>(прогноз)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E93616" w:rsidRDefault="00E93616" w:rsidP="00C421A3">
            <w:pPr>
              <w:jc w:val="center"/>
              <w:rPr>
                <w:b/>
                <w:szCs w:val="18"/>
                <w:lang w:val="ru-RU" w:eastAsia="ru-RU"/>
              </w:rPr>
            </w:pPr>
            <w:r>
              <w:rPr>
                <w:b/>
                <w:sz w:val="22"/>
                <w:szCs w:val="18"/>
                <w:lang w:val="ru-RU" w:eastAsia="ru-RU"/>
              </w:rPr>
              <w:t>9 месяцев 2018 г.</w:t>
            </w:r>
          </w:p>
          <w:p w:rsidR="00E93616" w:rsidRDefault="00E93616" w:rsidP="00C421A3">
            <w:pPr>
              <w:jc w:val="center"/>
              <w:rPr>
                <w:b/>
                <w:szCs w:val="18"/>
                <w:lang w:val="ru-RU" w:eastAsia="ru-RU"/>
              </w:rPr>
            </w:pPr>
            <w:r>
              <w:rPr>
                <w:b/>
                <w:sz w:val="22"/>
                <w:szCs w:val="18"/>
                <w:lang w:val="ru-RU" w:eastAsia="ru-RU"/>
              </w:rPr>
              <w:t>(отчет)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vAlign w:val="center"/>
            <w:hideMark/>
          </w:tcPr>
          <w:p w:rsidR="00E93616" w:rsidRDefault="00E93616" w:rsidP="00C421A3">
            <w:pPr>
              <w:jc w:val="center"/>
              <w:rPr>
                <w:b/>
                <w:szCs w:val="18"/>
                <w:lang w:val="ru-RU" w:eastAsia="ru-RU"/>
              </w:rPr>
            </w:pPr>
            <w:r>
              <w:rPr>
                <w:b/>
                <w:sz w:val="22"/>
                <w:szCs w:val="18"/>
                <w:lang w:val="ru-RU" w:eastAsia="ru-RU"/>
              </w:rPr>
              <w:t xml:space="preserve">% </w:t>
            </w:r>
            <w:proofErr w:type="spellStart"/>
            <w:proofErr w:type="gramStart"/>
            <w:r>
              <w:rPr>
                <w:b/>
                <w:sz w:val="22"/>
                <w:szCs w:val="18"/>
                <w:lang w:val="ru-RU" w:eastAsia="ru-RU"/>
              </w:rPr>
              <w:t>выполне</w:t>
            </w:r>
            <w:proofErr w:type="spellEnd"/>
            <w:r>
              <w:rPr>
                <w:b/>
                <w:sz w:val="22"/>
                <w:szCs w:val="18"/>
                <w:lang w:val="ru-RU" w:eastAsia="ru-RU"/>
              </w:rPr>
              <w:t xml:space="preserve">- </w:t>
            </w:r>
            <w:proofErr w:type="spellStart"/>
            <w:r>
              <w:rPr>
                <w:b/>
                <w:sz w:val="22"/>
                <w:szCs w:val="18"/>
                <w:lang w:val="ru-RU" w:eastAsia="ru-RU"/>
              </w:rPr>
              <w:t>ния</w:t>
            </w:r>
            <w:proofErr w:type="spellEnd"/>
            <w:proofErr w:type="gramEnd"/>
          </w:p>
        </w:tc>
      </w:tr>
      <w:tr w:rsidR="00E93616" w:rsidRPr="008B7DF7" w:rsidTr="00C421A3">
        <w:trPr>
          <w:trHeight w:val="55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Среднегодовая численность постоянного населения – всего, тыс. чел.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7,510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7,507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4,020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4,023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100,1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Численность занятых в экономике, тыс. чел.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3,018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3,020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</w:t>
            </w:r>
          </w:p>
        </w:tc>
      </w:tr>
      <w:tr w:rsidR="00E93616" w:rsidRPr="008B7DF7" w:rsidTr="00C421A3">
        <w:trPr>
          <w:trHeight w:val="57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16,2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15,8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93,7</w:t>
            </w:r>
          </w:p>
        </w:tc>
      </w:tr>
      <w:tr w:rsidR="00E93616" w:rsidRPr="008B7DF7" w:rsidTr="00C421A3">
        <w:trPr>
          <w:trHeight w:val="492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Численность занятых в личных подсобных хозяйствах, тыс. чел.</w:t>
            </w:r>
          </w:p>
        </w:tc>
        <w:tc>
          <w:tcPr>
            <w:tcW w:w="1431" w:type="dxa"/>
            <w:shd w:val="clear" w:color="auto" w:fill="FFFFFF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5390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5393</w:t>
            </w:r>
          </w:p>
        </w:tc>
        <w:tc>
          <w:tcPr>
            <w:tcW w:w="1225" w:type="dxa"/>
            <w:shd w:val="clear" w:color="auto" w:fill="FFFFFF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100,1</w:t>
            </w:r>
          </w:p>
        </w:tc>
      </w:tr>
      <w:tr w:rsidR="00E93616" w:rsidTr="00C421A3">
        <w:trPr>
          <w:trHeight w:val="486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Численность зарегистрированных безработных, чел.</w:t>
            </w:r>
          </w:p>
        </w:tc>
        <w:tc>
          <w:tcPr>
            <w:tcW w:w="1431" w:type="dxa"/>
            <w:shd w:val="clear" w:color="auto" w:fill="FFFFFF"/>
            <w:noWrap/>
            <w:vAlign w:val="center"/>
          </w:tcPr>
          <w:p w:rsidR="00E93616" w:rsidRDefault="00E93616" w:rsidP="00C421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24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E93616" w:rsidRDefault="00E93616" w:rsidP="00C421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26</w:t>
            </w:r>
          </w:p>
        </w:tc>
        <w:tc>
          <w:tcPr>
            <w:tcW w:w="1225" w:type="dxa"/>
            <w:shd w:val="clear" w:color="auto" w:fill="FFFFFF"/>
            <w:noWrap/>
            <w:vAlign w:val="center"/>
          </w:tcPr>
          <w:p w:rsidR="00E93616" w:rsidRDefault="00E93616" w:rsidP="00C421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108,3</w:t>
            </w:r>
          </w:p>
        </w:tc>
      </w:tr>
      <w:tr w:rsidR="00E93616" w:rsidRPr="008B7DF7" w:rsidTr="00C421A3">
        <w:trPr>
          <w:trHeight w:val="57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431" w:type="dxa"/>
            <w:shd w:val="clear" w:color="auto" w:fill="FFFFFF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0,6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0,6</w:t>
            </w:r>
          </w:p>
        </w:tc>
        <w:tc>
          <w:tcPr>
            <w:tcW w:w="1225" w:type="dxa"/>
            <w:shd w:val="clear" w:color="auto" w:fill="FFFFFF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Прибыль прибыльных предприятий, тыс. рублей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509374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451260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88,6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Прибыль (убыток) – сальдо,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509374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451260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88,6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Фонд оплаты труда,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326248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336930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103,3</w:t>
            </w:r>
          </w:p>
        </w:tc>
      </w:tr>
      <w:tr w:rsidR="00E93616" w:rsidRPr="008B7DF7" w:rsidTr="00C421A3">
        <w:trPr>
          <w:trHeight w:val="285"/>
        </w:trPr>
        <w:tc>
          <w:tcPr>
            <w:tcW w:w="5778" w:type="dxa"/>
            <w:noWrap/>
            <w:vAlign w:val="bottom"/>
            <w:hideMark/>
          </w:tcPr>
          <w:p w:rsidR="00E93616" w:rsidRDefault="00E93616" w:rsidP="00C421A3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Обрабатывающие производства (D),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31500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31420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99,7</w:t>
            </w:r>
          </w:p>
        </w:tc>
      </w:tr>
      <w:tr w:rsidR="00E93616" w:rsidRPr="008B7DF7" w:rsidTr="00C421A3">
        <w:trPr>
          <w:trHeight w:val="555"/>
        </w:trPr>
        <w:tc>
          <w:tcPr>
            <w:tcW w:w="5778" w:type="dxa"/>
            <w:vAlign w:val="bottom"/>
            <w:hideMark/>
          </w:tcPr>
          <w:p w:rsidR="00E93616" w:rsidRDefault="00E93616" w:rsidP="00C421A3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7356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7235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98,4</w:t>
            </w:r>
          </w:p>
        </w:tc>
      </w:tr>
      <w:tr w:rsidR="00E93616" w:rsidRPr="004C3D0B" w:rsidTr="00C421A3">
        <w:trPr>
          <w:trHeight w:val="400"/>
        </w:trPr>
        <w:tc>
          <w:tcPr>
            <w:tcW w:w="9697" w:type="dxa"/>
            <w:gridSpan w:val="4"/>
            <w:vAlign w:val="center"/>
            <w:hideMark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Производство основных видов промышленной продукции в натуральном выражении</w:t>
            </w:r>
          </w:p>
        </w:tc>
      </w:tr>
      <w:tr w:rsidR="00E93616" w:rsidRPr="008B7DF7" w:rsidTr="00C421A3">
        <w:trPr>
          <w:trHeight w:val="27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1.Производство консервов (тысяч условных банок)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E93616" w:rsidTr="00C421A3">
        <w:trPr>
          <w:trHeight w:val="27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2.Производство хлебобулочных изделий, (тонн),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120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130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108,2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3.Производство макаронных изделий, (тонн)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4.Производство мяса, (тонн)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37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40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108,2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5.Производство муки, (тонн)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164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120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73,2</w:t>
            </w:r>
          </w:p>
        </w:tc>
      </w:tr>
      <w:tr w:rsidR="00E93616" w:rsidRPr="008B7DF7" w:rsidTr="00C421A3">
        <w:trPr>
          <w:trHeight w:val="6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873227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800000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91,6</w:t>
            </w:r>
          </w:p>
        </w:tc>
      </w:tr>
      <w:tr w:rsidR="00E93616" w:rsidRPr="004C3D0B" w:rsidTr="00C421A3">
        <w:trPr>
          <w:trHeight w:val="570"/>
        </w:trPr>
        <w:tc>
          <w:tcPr>
            <w:tcW w:w="9697" w:type="dxa"/>
            <w:gridSpan w:val="4"/>
            <w:vAlign w:val="center"/>
            <w:hideMark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Производство основных видов сельскохозяйственной продукции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Зерно (в весе после доработки),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63,4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62,6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98,7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Кукуруза,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11,8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3,1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26,3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Соя,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0,15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0,35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233,3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Сахарная свекла,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154,3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106,95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69,3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Подсолнечник (в весе после доработки),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16,2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15,1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93,2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Картофель - всего,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242233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0,9</w:t>
            </w:r>
          </w:p>
        </w:tc>
        <w:tc>
          <w:tcPr>
            <w:tcW w:w="1263" w:type="dxa"/>
            <w:vAlign w:val="center"/>
          </w:tcPr>
          <w:p w:rsidR="00E93616" w:rsidRDefault="00242233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0,8</w:t>
            </w:r>
          </w:p>
        </w:tc>
        <w:tc>
          <w:tcPr>
            <w:tcW w:w="1225" w:type="dxa"/>
            <w:noWrap/>
            <w:vAlign w:val="center"/>
          </w:tcPr>
          <w:p w:rsidR="00E93616" w:rsidRDefault="00242233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88,8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Овощи - всего,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1,9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</w:t>
            </w:r>
            <w:r w:rsidR="002C716B">
              <w:rPr>
                <w:sz w:val="22"/>
                <w:szCs w:val="20"/>
                <w:lang w:val="ru-RU" w:eastAsia="ru-RU"/>
              </w:rPr>
              <w:t>,1</w:t>
            </w:r>
          </w:p>
        </w:tc>
        <w:tc>
          <w:tcPr>
            <w:tcW w:w="1225" w:type="dxa"/>
            <w:noWrap/>
            <w:vAlign w:val="center"/>
          </w:tcPr>
          <w:p w:rsidR="00E93616" w:rsidRDefault="002C716B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110,5</w:t>
            </w:r>
          </w:p>
        </w:tc>
      </w:tr>
      <w:tr w:rsidR="00E93616" w:rsidTr="00C421A3">
        <w:trPr>
          <w:trHeight w:val="315"/>
        </w:trPr>
        <w:tc>
          <w:tcPr>
            <w:tcW w:w="5778" w:type="dxa"/>
            <w:shd w:val="clear" w:color="auto" w:fill="FFFFFF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Виноград - всего,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2C716B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1,5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1,</w:t>
            </w:r>
            <w:r w:rsidR="002C716B">
              <w:rPr>
                <w:sz w:val="22"/>
                <w:szCs w:val="20"/>
                <w:lang w:val="ru-RU" w:eastAsia="ru-RU"/>
              </w:rPr>
              <w:t>4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</w:t>
            </w:r>
            <w:r w:rsidR="002C716B">
              <w:rPr>
                <w:sz w:val="22"/>
                <w:szCs w:val="20"/>
                <w:lang w:val="ru-RU" w:eastAsia="ru-RU"/>
              </w:rPr>
              <w:t>3</w:t>
            </w:r>
            <w:r>
              <w:rPr>
                <w:sz w:val="22"/>
                <w:szCs w:val="20"/>
                <w:lang w:val="ru-RU" w:eastAsia="ru-RU"/>
              </w:rPr>
              <w:t>,3</w:t>
            </w:r>
          </w:p>
        </w:tc>
      </w:tr>
      <w:tr w:rsidR="00E93616" w:rsidRPr="008B7DF7" w:rsidTr="00C421A3">
        <w:trPr>
          <w:trHeight w:val="330"/>
        </w:trPr>
        <w:tc>
          <w:tcPr>
            <w:tcW w:w="5778" w:type="dxa"/>
            <w:shd w:val="clear" w:color="auto" w:fill="FFFFFF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Скот и птица (в живом весе)- всего, тыс. тонн 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2,1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2,2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104,7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Молоко- всего, тыс. тонн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25,9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26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10,3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Яйца- всего, тыс. штук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3760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3800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101,1</w:t>
            </w:r>
          </w:p>
        </w:tc>
      </w:tr>
      <w:tr w:rsidR="00E93616" w:rsidRPr="008B7DF7" w:rsidTr="00C421A3">
        <w:trPr>
          <w:trHeight w:val="33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 том числе в личных подсобных хозяйствах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3760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3800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101,1</w:t>
            </w:r>
          </w:p>
        </w:tc>
      </w:tr>
      <w:tr w:rsidR="00E93616" w:rsidTr="00C421A3">
        <w:trPr>
          <w:trHeight w:val="570"/>
        </w:trPr>
        <w:tc>
          <w:tcPr>
            <w:tcW w:w="9697" w:type="dxa"/>
            <w:gridSpan w:val="4"/>
            <w:vAlign w:val="center"/>
            <w:hideMark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Численность поголовья сельскохозяйственных животных 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Крупный рогатый скот, голов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7434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7459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100,3</w:t>
            </w:r>
          </w:p>
        </w:tc>
      </w:tr>
      <w:tr w:rsidR="00E93616" w:rsidRPr="008B7DF7" w:rsidTr="00C421A3">
        <w:trPr>
          <w:trHeight w:val="6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431" w:type="dxa"/>
            <w:noWrap/>
            <w:vAlign w:val="center"/>
          </w:tcPr>
          <w:p w:rsidR="00E93616" w:rsidRDefault="002C716B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2750</w:t>
            </w:r>
          </w:p>
        </w:tc>
        <w:tc>
          <w:tcPr>
            <w:tcW w:w="1263" w:type="dxa"/>
            <w:vAlign w:val="center"/>
          </w:tcPr>
          <w:p w:rsidR="00E93616" w:rsidRDefault="002C716B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2762</w:t>
            </w:r>
          </w:p>
        </w:tc>
        <w:tc>
          <w:tcPr>
            <w:tcW w:w="1225" w:type="dxa"/>
            <w:noWrap/>
            <w:vAlign w:val="center"/>
          </w:tcPr>
          <w:p w:rsidR="00E93616" w:rsidRDefault="002C716B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100,4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Свиньи, голов 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highlight w:val="yellow"/>
                <w:lang w:val="ru-RU" w:eastAsia="ru-RU"/>
              </w:rPr>
            </w:pPr>
            <w:r>
              <w:rPr>
                <w:color w:val="FFFFFF" w:themeColor="background1"/>
                <w:sz w:val="22"/>
                <w:szCs w:val="20"/>
                <w:lang w:val="ru-RU" w:eastAsia="ru-RU"/>
              </w:rPr>
              <w:t>-</w:t>
            </w:r>
            <w:r w:rsidRPr="005D185B">
              <w:rPr>
                <w:color w:val="FFFFFF" w:themeColor="background1"/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Овцы и козы, голов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-</w:t>
            </w:r>
          </w:p>
        </w:tc>
      </w:tr>
      <w:tr w:rsidR="00E93616" w:rsidTr="00C421A3">
        <w:trPr>
          <w:trHeight w:val="28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Птица, тысяч голов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23,6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22,2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94,1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bottom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Оборот розничной торговли,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85405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85307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99,9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bottom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Оборот общественного питания,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2960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2910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98,3</w:t>
            </w:r>
          </w:p>
        </w:tc>
      </w:tr>
      <w:tr w:rsidR="00E93616" w:rsidRPr="008B7DF7" w:rsidTr="00C421A3">
        <w:trPr>
          <w:trHeight w:val="300"/>
        </w:trPr>
        <w:tc>
          <w:tcPr>
            <w:tcW w:w="5778" w:type="dxa"/>
            <w:vAlign w:val="bottom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Объем платных услуг населению,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1892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1877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99,2</w:t>
            </w:r>
          </w:p>
        </w:tc>
      </w:tr>
      <w:tr w:rsidR="00E93616" w:rsidRPr="008B7DF7" w:rsidTr="00C421A3">
        <w:trPr>
          <w:trHeight w:val="615"/>
        </w:trPr>
        <w:tc>
          <w:tcPr>
            <w:tcW w:w="5778" w:type="dxa"/>
            <w:vAlign w:val="bottom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912898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922888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101,9</w:t>
            </w:r>
          </w:p>
        </w:tc>
      </w:tr>
      <w:tr w:rsidR="00E93616" w:rsidTr="00C421A3">
        <w:trPr>
          <w:trHeight w:val="330"/>
        </w:trPr>
        <w:tc>
          <w:tcPr>
            <w:tcW w:w="9697" w:type="dxa"/>
            <w:gridSpan w:val="4"/>
            <w:vAlign w:val="center"/>
            <w:hideMark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Социальная сфера</w:t>
            </w:r>
          </w:p>
        </w:tc>
      </w:tr>
      <w:tr w:rsidR="00E93616" w:rsidRPr="008B7DF7" w:rsidTr="00C421A3">
        <w:trPr>
          <w:trHeight w:val="6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Численность детей в дошкольных образовательных учреждениях, тыс. чел.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0,410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0,539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131,5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Численность учащихся в учреждениях: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0,751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0,870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116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общеобразовательных, тыс. чел.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0,751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0,870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116</w:t>
            </w:r>
          </w:p>
        </w:tc>
      </w:tr>
      <w:tr w:rsidR="00E93616" w:rsidTr="00C421A3">
        <w:trPr>
          <w:trHeight w:val="285"/>
        </w:trPr>
        <w:tc>
          <w:tcPr>
            <w:tcW w:w="9697" w:type="dxa"/>
            <w:gridSpan w:val="4"/>
            <w:shd w:val="clear" w:color="auto" w:fill="FFFFFF"/>
            <w:vAlign w:val="center"/>
            <w:hideMark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Малый бизнес</w:t>
            </w:r>
          </w:p>
        </w:tc>
      </w:tr>
      <w:tr w:rsidR="00E93616" w:rsidRPr="008B7DF7" w:rsidTr="00C421A3">
        <w:trPr>
          <w:trHeight w:val="600"/>
        </w:trPr>
        <w:tc>
          <w:tcPr>
            <w:tcW w:w="5778" w:type="dxa"/>
            <w:shd w:val="clear" w:color="auto" w:fill="FFFFFF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14,0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13,9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99,3</w:t>
            </w:r>
          </w:p>
        </w:tc>
      </w:tr>
      <w:tr w:rsidR="00E93616" w:rsidRPr="008B7DF7" w:rsidTr="00C421A3">
        <w:trPr>
          <w:trHeight w:val="1200"/>
        </w:trPr>
        <w:tc>
          <w:tcPr>
            <w:tcW w:w="5778" w:type="dxa"/>
            <w:shd w:val="clear" w:color="auto" w:fill="FFFFFF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2,8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2,9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103,6</w:t>
            </w:r>
          </w:p>
        </w:tc>
      </w:tr>
      <w:tr w:rsidR="00E93616" w:rsidTr="00C421A3">
        <w:trPr>
          <w:trHeight w:val="285"/>
        </w:trPr>
        <w:tc>
          <w:tcPr>
            <w:tcW w:w="9697" w:type="dxa"/>
            <w:gridSpan w:val="4"/>
            <w:vAlign w:val="center"/>
            <w:hideMark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Инфраструктурная обеспеченность населения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Протяженность освещенных улиц, км.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51,5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51,5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</w:t>
            </w:r>
          </w:p>
        </w:tc>
      </w:tr>
      <w:tr w:rsidR="00E93616" w:rsidTr="00C421A3">
        <w:trPr>
          <w:trHeight w:val="300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Протяженность водопроводных сетей, км.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82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82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</w:t>
            </w:r>
          </w:p>
        </w:tc>
      </w:tr>
      <w:tr w:rsidR="00E93616" w:rsidRPr="008B7DF7" w:rsidTr="00C421A3">
        <w:trPr>
          <w:trHeight w:val="315"/>
        </w:trPr>
        <w:tc>
          <w:tcPr>
            <w:tcW w:w="5778" w:type="dxa"/>
            <w:vAlign w:val="center"/>
            <w:hideMark/>
          </w:tcPr>
          <w:p w:rsidR="00E93616" w:rsidRDefault="00E93616" w:rsidP="00C421A3">
            <w:pPr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431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96</w:t>
            </w:r>
          </w:p>
        </w:tc>
        <w:tc>
          <w:tcPr>
            <w:tcW w:w="1263" w:type="dxa"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96</w:t>
            </w:r>
          </w:p>
        </w:tc>
        <w:tc>
          <w:tcPr>
            <w:tcW w:w="1225" w:type="dxa"/>
            <w:noWrap/>
            <w:vAlign w:val="center"/>
          </w:tcPr>
          <w:p w:rsidR="00E93616" w:rsidRDefault="00E93616" w:rsidP="00C421A3">
            <w:pPr>
              <w:jc w:val="center"/>
              <w:rPr>
                <w:szCs w:val="20"/>
                <w:lang w:val="ru-RU" w:eastAsia="ru-RU"/>
              </w:rPr>
            </w:pPr>
            <w:r>
              <w:rPr>
                <w:sz w:val="22"/>
                <w:szCs w:val="20"/>
                <w:lang w:val="ru-RU" w:eastAsia="ru-RU"/>
              </w:rPr>
              <w:t>100</w:t>
            </w:r>
          </w:p>
        </w:tc>
      </w:tr>
    </w:tbl>
    <w:p w:rsidR="00E93616" w:rsidRDefault="00E93616" w:rsidP="00E93616">
      <w:pPr>
        <w:rPr>
          <w:lang w:val="ru-RU"/>
        </w:rPr>
      </w:pPr>
    </w:p>
    <w:p w:rsidR="00E93616" w:rsidRDefault="00E93616" w:rsidP="00E93616">
      <w:pPr>
        <w:rPr>
          <w:lang w:val="ru-RU"/>
        </w:rPr>
      </w:pPr>
    </w:p>
    <w:p w:rsidR="00E93616" w:rsidRDefault="00E93616" w:rsidP="00E93616">
      <w:pPr>
        <w:rPr>
          <w:lang w:val="ru-RU"/>
        </w:rPr>
      </w:pPr>
    </w:p>
    <w:p w:rsidR="00E93616" w:rsidRDefault="00E93616" w:rsidP="00E93616">
      <w:pPr>
        <w:rPr>
          <w:sz w:val="28"/>
          <w:szCs w:val="28"/>
          <w:lang w:val="ru-RU"/>
        </w:rPr>
      </w:pPr>
      <w:r w:rsidRPr="007A5DD7">
        <w:rPr>
          <w:sz w:val="28"/>
          <w:szCs w:val="28"/>
          <w:lang w:val="ru-RU"/>
        </w:rPr>
        <w:t>Специалист 1 категории финансово-</w:t>
      </w:r>
    </w:p>
    <w:p w:rsidR="00E93616" w:rsidRDefault="00E93616" w:rsidP="00E93616">
      <w:pPr>
        <w:rPr>
          <w:sz w:val="28"/>
          <w:szCs w:val="28"/>
          <w:lang w:val="ru-RU"/>
        </w:rPr>
      </w:pPr>
      <w:r w:rsidRPr="007A5DD7">
        <w:rPr>
          <w:sz w:val="28"/>
          <w:szCs w:val="28"/>
          <w:lang w:val="ru-RU"/>
        </w:rPr>
        <w:t>экономического отдела</w:t>
      </w:r>
      <w:r>
        <w:rPr>
          <w:sz w:val="28"/>
          <w:szCs w:val="28"/>
          <w:lang w:val="ru-RU"/>
        </w:rPr>
        <w:t xml:space="preserve"> </w:t>
      </w:r>
    </w:p>
    <w:p w:rsidR="00E93616" w:rsidRDefault="00E93616" w:rsidP="00C421A3">
      <w:pPr>
        <w:rPr>
          <w:sz w:val="28"/>
          <w:szCs w:val="28"/>
          <w:lang w:val="ru-RU"/>
        </w:rPr>
      </w:pPr>
      <w:r w:rsidRPr="007A5DD7">
        <w:rPr>
          <w:sz w:val="28"/>
          <w:szCs w:val="28"/>
          <w:lang w:val="ru-RU"/>
        </w:rPr>
        <w:t xml:space="preserve">Челбасского сельского поселения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="00C421A3">
        <w:rPr>
          <w:sz w:val="28"/>
          <w:szCs w:val="28"/>
          <w:lang w:val="ru-RU"/>
        </w:rPr>
        <w:t>Я.Н. Рева</w:t>
      </w:r>
    </w:p>
    <w:p w:rsidR="004C3D0B" w:rsidRDefault="004C3D0B" w:rsidP="00E93616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C3D0B" w:rsidRDefault="004C3D0B" w:rsidP="00E93616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C3D0B" w:rsidRDefault="004C3D0B" w:rsidP="00E93616">
      <w:pPr>
        <w:spacing w:line="276" w:lineRule="auto"/>
        <w:jc w:val="center"/>
        <w:rPr>
          <w:b/>
          <w:sz w:val="28"/>
          <w:szCs w:val="28"/>
          <w:lang w:val="ru-RU"/>
        </w:rPr>
      </w:pPr>
      <w:bookmarkStart w:id="0" w:name="_GoBack"/>
    </w:p>
    <w:bookmarkEnd w:id="0"/>
    <w:p w:rsidR="004C3D0B" w:rsidRDefault="004C3D0B" w:rsidP="00E93616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C3D0B" w:rsidRDefault="004C3D0B" w:rsidP="00E93616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4C3D0B" w:rsidRDefault="004C3D0B" w:rsidP="00E93616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E93616" w:rsidRPr="004A7457" w:rsidRDefault="004C3D0B" w:rsidP="004C3D0B">
      <w:pPr>
        <w:jc w:val="center"/>
        <w:rPr>
          <w:b/>
          <w:sz w:val="28"/>
          <w:szCs w:val="28"/>
          <w:lang w:val="ru-RU"/>
        </w:rPr>
      </w:pPr>
      <w:r w:rsidRPr="004A7457">
        <w:rPr>
          <w:b/>
          <w:sz w:val="28"/>
          <w:szCs w:val="28"/>
          <w:lang w:val="ru-RU"/>
        </w:rPr>
        <w:t>Пояснительная записка</w:t>
      </w:r>
      <w:r w:rsidR="00E93616" w:rsidRPr="004A7457">
        <w:rPr>
          <w:b/>
          <w:sz w:val="28"/>
          <w:szCs w:val="28"/>
          <w:lang w:val="ru-RU"/>
        </w:rPr>
        <w:t xml:space="preserve"> к индикативному плану социально-экономического развития Челбасского сельского поселения на 201</w:t>
      </w:r>
      <w:r w:rsidR="00E93616">
        <w:rPr>
          <w:b/>
          <w:sz w:val="28"/>
          <w:szCs w:val="28"/>
          <w:lang w:val="ru-RU"/>
        </w:rPr>
        <w:t xml:space="preserve">8 </w:t>
      </w:r>
      <w:r w:rsidR="00E93616" w:rsidRPr="004A7457">
        <w:rPr>
          <w:b/>
          <w:sz w:val="28"/>
          <w:szCs w:val="28"/>
          <w:lang w:val="ru-RU"/>
        </w:rPr>
        <w:t>год.</w:t>
      </w:r>
    </w:p>
    <w:p w:rsidR="00E93616" w:rsidRPr="004A7457" w:rsidRDefault="00E93616" w:rsidP="004C3D0B">
      <w:pPr>
        <w:jc w:val="center"/>
        <w:rPr>
          <w:sz w:val="28"/>
          <w:szCs w:val="28"/>
          <w:lang w:val="ru-RU"/>
        </w:rPr>
      </w:pP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 xml:space="preserve">Индикативный план социально-экономического развития  Челбасского сельского поселения Каневского района на </w:t>
      </w:r>
      <w:r>
        <w:rPr>
          <w:sz w:val="28"/>
          <w:szCs w:val="28"/>
          <w:lang w:val="ru-RU"/>
        </w:rPr>
        <w:t>2018</w:t>
      </w:r>
      <w:r w:rsidRPr="004A7457">
        <w:rPr>
          <w:sz w:val="28"/>
          <w:szCs w:val="28"/>
          <w:lang w:val="ru-RU"/>
        </w:rPr>
        <w:t xml:space="preserve"> г. разработан и составлен на основании Закона Краснодарского края от </w:t>
      </w:r>
      <w:r>
        <w:rPr>
          <w:sz w:val="28"/>
          <w:szCs w:val="28"/>
          <w:lang w:val="ru-RU"/>
        </w:rPr>
        <w:t>6 ноября 2015 года №3267-КЗ «О стратегическом планировании и индикативных планах социально-экономического развития в Краснодарском крае»,</w:t>
      </w:r>
      <w:r w:rsidRPr="004A7457">
        <w:rPr>
          <w:sz w:val="28"/>
          <w:szCs w:val="28"/>
          <w:lang w:val="ru-RU"/>
        </w:rPr>
        <w:t xml:space="preserve"> прогноза социально-экономического развития муниципального образования Каневской район на </w:t>
      </w:r>
      <w:r>
        <w:rPr>
          <w:sz w:val="28"/>
          <w:szCs w:val="28"/>
          <w:lang w:val="ru-RU"/>
        </w:rPr>
        <w:t>2018</w:t>
      </w:r>
      <w:r w:rsidRPr="004A7457">
        <w:rPr>
          <w:sz w:val="28"/>
          <w:szCs w:val="28"/>
          <w:lang w:val="ru-RU"/>
        </w:rPr>
        <w:t xml:space="preserve"> год, а также статистических данных акционерных обществ и крестьянско-фермерских хозяйств сельского поселения. 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Так, основными запланированными показателями (индикаторами) являются: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- среднегодовая численность постоянного населения составит 75</w:t>
      </w:r>
      <w:r>
        <w:rPr>
          <w:sz w:val="28"/>
          <w:szCs w:val="28"/>
          <w:lang w:val="ru-RU"/>
        </w:rPr>
        <w:t>07</w:t>
      </w:r>
      <w:r w:rsidRPr="004A7457">
        <w:rPr>
          <w:sz w:val="28"/>
          <w:szCs w:val="28"/>
          <w:lang w:val="ru-RU"/>
        </w:rPr>
        <w:t xml:space="preserve"> чел.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- номинальная средняя начисленная заработная плата составит 15,</w:t>
      </w:r>
      <w:r w:rsidR="006350FF">
        <w:rPr>
          <w:sz w:val="28"/>
          <w:szCs w:val="28"/>
          <w:lang w:val="ru-RU"/>
        </w:rPr>
        <w:t>8</w:t>
      </w:r>
      <w:r w:rsidRPr="004A7457">
        <w:rPr>
          <w:sz w:val="28"/>
          <w:szCs w:val="28"/>
          <w:lang w:val="ru-RU"/>
        </w:rPr>
        <w:t xml:space="preserve"> тысяч рублей, что на </w:t>
      </w:r>
      <w:r w:rsidR="006350F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,7</w:t>
      </w:r>
      <w:r w:rsidRPr="004A7457">
        <w:rPr>
          <w:sz w:val="28"/>
          <w:szCs w:val="28"/>
          <w:lang w:val="ru-RU"/>
        </w:rPr>
        <w:t>% больше, чем в 201</w:t>
      </w:r>
      <w:r>
        <w:rPr>
          <w:sz w:val="28"/>
          <w:szCs w:val="28"/>
          <w:lang w:val="ru-RU"/>
        </w:rPr>
        <w:t>7</w:t>
      </w:r>
      <w:r w:rsidRPr="004A7457">
        <w:rPr>
          <w:sz w:val="28"/>
          <w:szCs w:val="28"/>
          <w:lang w:val="ru-RU"/>
        </w:rPr>
        <w:t xml:space="preserve"> году.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 xml:space="preserve">- фонд оплаты труда поселения составит </w:t>
      </w:r>
      <w:r>
        <w:rPr>
          <w:sz w:val="28"/>
          <w:szCs w:val="28"/>
          <w:lang w:val="ru-RU"/>
        </w:rPr>
        <w:t>336</w:t>
      </w:r>
      <w:r w:rsidRPr="004A7457">
        <w:rPr>
          <w:sz w:val="28"/>
          <w:szCs w:val="28"/>
          <w:lang w:val="ru-RU"/>
        </w:rPr>
        <w:t xml:space="preserve"> миллионов </w:t>
      </w:r>
      <w:r>
        <w:rPr>
          <w:sz w:val="28"/>
          <w:szCs w:val="28"/>
          <w:lang w:val="ru-RU"/>
        </w:rPr>
        <w:t>930</w:t>
      </w:r>
      <w:r w:rsidRPr="004A7457">
        <w:rPr>
          <w:sz w:val="28"/>
          <w:szCs w:val="28"/>
          <w:lang w:val="ru-RU"/>
        </w:rPr>
        <w:t xml:space="preserve"> тысяч рублей.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 xml:space="preserve">- прибыль всех предприятий сельского поселения составит </w:t>
      </w:r>
      <w:r>
        <w:rPr>
          <w:sz w:val="28"/>
          <w:szCs w:val="28"/>
          <w:lang w:val="ru-RU"/>
        </w:rPr>
        <w:t>451</w:t>
      </w:r>
      <w:r w:rsidRPr="004A7457">
        <w:rPr>
          <w:sz w:val="28"/>
          <w:szCs w:val="28"/>
          <w:lang w:val="ru-RU"/>
        </w:rPr>
        <w:t xml:space="preserve"> миллионов </w:t>
      </w:r>
      <w:r>
        <w:rPr>
          <w:sz w:val="28"/>
          <w:szCs w:val="28"/>
          <w:lang w:val="ru-RU"/>
        </w:rPr>
        <w:t>260</w:t>
      </w:r>
      <w:r w:rsidRPr="004A7457">
        <w:rPr>
          <w:sz w:val="28"/>
          <w:szCs w:val="28"/>
          <w:lang w:val="ru-RU"/>
        </w:rPr>
        <w:t xml:space="preserve"> тысяч рублей.</w:t>
      </w:r>
    </w:p>
    <w:p w:rsidR="00E93616" w:rsidRDefault="00E93616" w:rsidP="004C3D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457">
        <w:rPr>
          <w:sz w:val="28"/>
          <w:szCs w:val="28"/>
        </w:rPr>
        <w:t>- уровень регистрируемой безработицы к численности трудоспособного населения  составит 0,</w:t>
      </w:r>
      <w:r>
        <w:rPr>
          <w:sz w:val="28"/>
          <w:szCs w:val="28"/>
        </w:rPr>
        <w:t>6</w:t>
      </w:r>
      <w:r w:rsidRPr="004A7457">
        <w:rPr>
          <w:sz w:val="28"/>
          <w:szCs w:val="28"/>
        </w:rPr>
        <w:t>% или 2</w:t>
      </w:r>
      <w:r>
        <w:rPr>
          <w:sz w:val="28"/>
          <w:szCs w:val="28"/>
        </w:rPr>
        <w:t>6</w:t>
      </w:r>
      <w:r w:rsidRPr="004A7457">
        <w:rPr>
          <w:sz w:val="28"/>
          <w:szCs w:val="28"/>
        </w:rPr>
        <w:t xml:space="preserve"> зарегистрированных безработных.</w:t>
      </w:r>
      <w:r w:rsidRPr="00D51BB5">
        <w:rPr>
          <w:sz w:val="28"/>
          <w:szCs w:val="28"/>
        </w:rPr>
        <w:t xml:space="preserve"> </w:t>
      </w:r>
    </w:p>
    <w:p w:rsidR="00E93616" w:rsidRDefault="00E93616" w:rsidP="004C3D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Каневском районе</w:t>
      </w:r>
      <w:r w:rsidRPr="00EC6567">
        <w:rPr>
          <w:sz w:val="28"/>
          <w:szCs w:val="28"/>
        </w:rPr>
        <w:t xml:space="preserve"> засыпали в закрома порядка 615 тыс. т зерна. Шесть из двенадцати крупных сельхозпредприятий достигли урожайности больше 70 ц/га. В среднем по району – 67,5 ц/га.</w:t>
      </w:r>
    </w:p>
    <w:p w:rsidR="00E93616" w:rsidRPr="00EC6567" w:rsidRDefault="00E93616" w:rsidP="004C3D0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567">
        <w:rPr>
          <w:sz w:val="28"/>
          <w:szCs w:val="28"/>
        </w:rPr>
        <w:t xml:space="preserve">В лидерах </w:t>
      </w:r>
      <w:r>
        <w:rPr>
          <w:sz w:val="28"/>
          <w:szCs w:val="28"/>
        </w:rPr>
        <w:t xml:space="preserve">по уборке  </w:t>
      </w:r>
      <w:r w:rsidRPr="004A7457">
        <w:rPr>
          <w:sz w:val="28"/>
          <w:szCs w:val="28"/>
        </w:rPr>
        <w:t>зерновых колосовых и зернобобовых</w:t>
      </w:r>
      <w:r>
        <w:rPr>
          <w:sz w:val="28"/>
          <w:szCs w:val="28"/>
        </w:rPr>
        <w:t xml:space="preserve"> сельхозпредприятия с Челбасского сельского поселения</w:t>
      </w:r>
      <w:r w:rsidRPr="00EC6567">
        <w:rPr>
          <w:sz w:val="28"/>
          <w:szCs w:val="28"/>
        </w:rPr>
        <w:t xml:space="preserve"> ОАО П</w:t>
      </w:r>
      <w:r>
        <w:rPr>
          <w:sz w:val="28"/>
          <w:szCs w:val="28"/>
        </w:rPr>
        <w:t>З «Воля» -72,4 ц/га и 74,7 ц/га</w:t>
      </w:r>
      <w:r w:rsidRPr="00EC6567">
        <w:rPr>
          <w:sz w:val="28"/>
          <w:szCs w:val="28"/>
        </w:rPr>
        <w:t>. Также отличн</w:t>
      </w:r>
      <w:r>
        <w:rPr>
          <w:sz w:val="28"/>
          <w:szCs w:val="28"/>
        </w:rPr>
        <w:t>ая</w:t>
      </w:r>
      <w:r w:rsidRPr="00EC6567">
        <w:rPr>
          <w:sz w:val="28"/>
          <w:szCs w:val="28"/>
        </w:rPr>
        <w:t xml:space="preserve"> урожайность получена </w:t>
      </w:r>
      <w:r>
        <w:rPr>
          <w:sz w:val="28"/>
          <w:szCs w:val="28"/>
        </w:rPr>
        <w:t xml:space="preserve">в </w:t>
      </w:r>
      <w:r w:rsidRPr="00EC6567">
        <w:rPr>
          <w:sz w:val="28"/>
          <w:szCs w:val="28"/>
        </w:rPr>
        <w:t xml:space="preserve">ПАО «Родина» </w:t>
      </w:r>
      <w:r>
        <w:rPr>
          <w:sz w:val="28"/>
          <w:szCs w:val="28"/>
        </w:rPr>
        <w:t>-72,5 ц/га.</w:t>
      </w:r>
      <w:r w:rsidRPr="00EC6567">
        <w:rPr>
          <w:sz w:val="28"/>
          <w:szCs w:val="28"/>
        </w:rPr>
        <w:t xml:space="preserve"> </w:t>
      </w:r>
    </w:p>
    <w:p w:rsidR="00E93616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 xml:space="preserve">В последние годы ЗАО </w:t>
      </w:r>
      <w:r>
        <w:rPr>
          <w:sz w:val="28"/>
          <w:szCs w:val="28"/>
          <w:lang w:val="ru-RU"/>
        </w:rPr>
        <w:t>ПЗ</w:t>
      </w:r>
      <w:r w:rsidRPr="004A7457">
        <w:rPr>
          <w:sz w:val="28"/>
          <w:szCs w:val="28"/>
          <w:lang w:val="ru-RU"/>
        </w:rPr>
        <w:t xml:space="preserve"> «Воля» и ОАО «Родина» по показателям урожайности основных сельскохозяйственных культур занимают ведущие места по району. На полях хозяйств выращивается более 20 видов сельскохозяйственных культур. 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Незначительное снижение объема производства сельскохозяйственной продукции в 201</w:t>
      </w:r>
      <w:r>
        <w:rPr>
          <w:sz w:val="28"/>
          <w:szCs w:val="28"/>
          <w:lang w:val="ru-RU"/>
        </w:rPr>
        <w:t>8</w:t>
      </w:r>
      <w:r w:rsidRPr="004A7457">
        <w:rPr>
          <w:sz w:val="28"/>
          <w:szCs w:val="28"/>
          <w:lang w:val="ru-RU"/>
        </w:rPr>
        <w:t xml:space="preserve"> году связано в основном </w:t>
      </w:r>
      <w:r>
        <w:rPr>
          <w:sz w:val="28"/>
          <w:szCs w:val="28"/>
          <w:lang w:val="ru-RU"/>
        </w:rPr>
        <w:t>с засушливым летом</w:t>
      </w:r>
      <w:r w:rsidRPr="004A7457">
        <w:rPr>
          <w:sz w:val="28"/>
          <w:szCs w:val="28"/>
          <w:lang w:val="ru-RU"/>
        </w:rPr>
        <w:t xml:space="preserve">. </w:t>
      </w:r>
    </w:p>
    <w:p w:rsidR="00E93616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В отрасли животноводства в 201</w:t>
      </w:r>
      <w:r>
        <w:rPr>
          <w:sz w:val="28"/>
          <w:szCs w:val="28"/>
          <w:lang w:val="ru-RU"/>
        </w:rPr>
        <w:t>8</w:t>
      </w:r>
      <w:r w:rsidRPr="004A7457">
        <w:rPr>
          <w:sz w:val="28"/>
          <w:szCs w:val="28"/>
          <w:lang w:val="ru-RU"/>
        </w:rPr>
        <w:t xml:space="preserve"> году темп роста продукции к 201</w:t>
      </w:r>
      <w:r>
        <w:rPr>
          <w:sz w:val="28"/>
          <w:szCs w:val="28"/>
          <w:lang w:val="ru-RU"/>
        </w:rPr>
        <w:t>7</w:t>
      </w:r>
      <w:r w:rsidRPr="004A7457">
        <w:rPr>
          <w:sz w:val="28"/>
          <w:szCs w:val="28"/>
          <w:lang w:val="ru-RU"/>
        </w:rPr>
        <w:t xml:space="preserve"> году увеличился, за счет этого и произошло увеличение объемов производства мяса в живом весе</w:t>
      </w:r>
      <w:r>
        <w:rPr>
          <w:sz w:val="28"/>
          <w:szCs w:val="28"/>
          <w:lang w:val="ru-RU"/>
        </w:rPr>
        <w:t xml:space="preserve"> на </w:t>
      </w:r>
      <w:r w:rsidR="00F32635">
        <w:rPr>
          <w:sz w:val="28"/>
          <w:szCs w:val="28"/>
          <w:lang w:val="ru-RU"/>
        </w:rPr>
        <w:t>15,8</w:t>
      </w:r>
      <w:r>
        <w:rPr>
          <w:sz w:val="28"/>
          <w:szCs w:val="28"/>
          <w:lang w:val="ru-RU"/>
        </w:rPr>
        <w:t>%</w:t>
      </w:r>
      <w:r w:rsidRPr="004A7457">
        <w:rPr>
          <w:sz w:val="28"/>
          <w:szCs w:val="28"/>
          <w:lang w:val="ru-RU"/>
        </w:rPr>
        <w:t xml:space="preserve"> и молока</w:t>
      </w:r>
      <w:r>
        <w:rPr>
          <w:sz w:val="28"/>
          <w:szCs w:val="28"/>
          <w:lang w:val="ru-RU"/>
        </w:rPr>
        <w:t xml:space="preserve"> на </w:t>
      </w:r>
      <w:r w:rsidR="00F32635">
        <w:rPr>
          <w:sz w:val="28"/>
          <w:szCs w:val="28"/>
          <w:lang w:val="ru-RU"/>
        </w:rPr>
        <w:t>0,4</w:t>
      </w:r>
      <w:r>
        <w:rPr>
          <w:sz w:val="28"/>
          <w:szCs w:val="28"/>
          <w:lang w:val="ru-RU"/>
        </w:rPr>
        <w:t>%.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Основная часть инвестиционных вложений направлена на развитие и модернизацию оборудования, в том числе износившейся сельскохозяйственной техники, а также  на систему орошения дождеванием.</w:t>
      </w:r>
    </w:p>
    <w:p w:rsidR="004C3D0B" w:rsidRDefault="004C3D0B" w:rsidP="004C3D0B">
      <w:pPr>
        <w:ind w:firstLine="851"/>
        <w:jc w:val="both"/>
        <w:rPr>
          <w:sz w:val="28"/>
          <w:szCs w:val="28"/>
          <w:lang w:val="ru-RU"/>
        </w:rPr>
      </w:pPr>
    </w:p>
    <w:p w:rsidR="004C3D0B" w:rsidRDefault="004C3D0B" w:rsidP="004C3D0B">
      <w:pPr>
        <w:ind w:firstLine="851"/>
        <w:jc w:val="both"/>
        <w:rPr>
          <w:sz w:val="28"/>
          <w:szCs w:val="28"/>
          <w:lang w:val="ru-RU"/>
        </w:rPr>
      </w:pPr>
    </w:p>
    <w:p w:rsidR="004C3D0B" w:rsidRDefault="004C3D0B" w:rsidP="004C3D0B">
      <w:pPr>
        <w:ind w:firstLine="851"/>
        <w:jc w:val="both"/>
        <w:rPr>
          <w:sz w:val="28"/>
          <w:szCs w:val="28"/>
          <w:lang w:val="ru-RU"/>
        </w:rPr>
      </w:pPr>
    </w:p>
    <w:p w:rsidR="004C3D0B" w:rsidRDefault="004C3D0B" w:rsidP="004C3D0B">
      <w:pPr>
        <w:ind w:firstLine="851"/>
        <w:jc w:val="both"/>
        <w:rPr>
          <w:sz w:val="28"/>
          <w:szCs w:val="28"/>
          <w:lang w:val="ru-RU"/>
        </w:rPr>
      </w:pPr>
    </w:p>
    <w:p w:rsidR="004C3D0B" w:rsidRDefault="004C3D0B" w:rsidP="004C3D0B">
      <w:pPr>
        <w:ind w:firstLine="851"/>
        <w:jc w:val="both"/>
        <w:rPr>
          <w:sz w:val="28"/>
          <w:szCs w:val="28"/>
          <w:lang w:val="ru-RU"/>
        </w:rPr>
      </w:pPr>
    </w:p>
    <w:p w:rsidR="00E93616" w:rsidRDefault="00E93616" w:rsidP="004C3D0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A7457">
        <w:rPr>
          <w:sz w:val="28"/>
          <w:szCs w:val="28"/>
          <w:lang w:val="ru-RU"/>
        </w:rPr>
        <w:t>роизводства хлебобулочных изделий в ЗАО ПЗ «</w:t>
      </w:r>
      <w:proofErr w:type="gramStart"/>
      <w:r w:rsidRPr="004A7457">
        <w:rPr>
          <w:sz w:val="28"/>
          <w:szCs w:val="28"/>
          <w:lang w:val="ru-RU"/>
        </w:rPr>
        <w:t xml:space="preserve">Воля» </w:t>
      </w:r>
      <w:r>
        <w:rPr>
          <w:sz w:val="28"/>
          <w:szCs w:val="28"/>
          <w:lang w:val="ru-RU"/>
        </w:rPr>
        <w:t xml:space="preserve"> выросло</w:t>
      </w:r>
      <w:proofErr w:type="gramEnd"/>
      <w:r>
        <w:rPr>
          <w:sz w:val="28"/>
          <w:szCs w:val="28"/>
          <w:lang w:val="ru-RU"/>
        </w:rPr>
        <w:t xml:space="preserve"> в 2018 году на 52,9% по отношению к 2017 году, </w:t>
      </w:r>
      <w:r w:rsidRPr="004A7457">
        <w:rPr>
          <w:sz w:val="28"/>
          <w:szCs w:val="28"/>
          <w:lang w:val="ru-RU"/>
        </w:rPr>
        <w:t xml:space="preserve">связано </w:t>
      </w:r>
      <w:r>
        <w:rPr>
          <w:sz w:val="28"/>
          <w:szCs w:val="28"/>
          <w:lang w:val="ru-RU"/>
        </w:rPr>
        <w:t xml:space="preserve">это </w:t>
      </w:r>
      <w:r w:rsidRPr="004A7457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повышенным спросом продукции среди местного населения. </w:t>
      </w:r>
    </w:p>
    <w:p w:rsidR="00E93616" w:rsidRPr="004A7457" w:rsidRDefault="00E93616" w:rsidP="004C3D0B">
      <w:pPr>
        <w:ind w:firstLine="851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В 201</w:t>
      </w:r>
      <w:r>
        <w:rPr>
          <w:sz w:val="28"/>
          <w:szCs w:val="28"/>
          <w:lang w:val="ru-RU"/>
        </w:rPr>
        <w:t>8</w:t>
      </w:r>
      <w:r w:rsidRPr="004A7457">
        <w:rPr>
          <w:sz w:val="28"/>
          <w:szCs w:val="28"/>
          <w:lang w:val="ru-RU"/>
        </w:rPr>
        <w:t xml:space="preserve"> году произошли изменения и в социальной сфере. Увеличилось количество детей, как в дошкольных образовательных учреждений</w:t>
      </w:r>
      <w:r>
        <w:rPr>
          <w:sz w:val="28"/>
          <w:szCs w:val="28"/>
          <w:lang w:val="ru-RU"/>
        </w:rPr>
        <w:t xml:space="preserve"> на 31,5%</w:t>
      </w:r>
      <w:r w:rsidRPr="004A7457">
        <w:rPr>
          <w:sz w:val="28"/>
          <w:szCs w:val="28"/>
          <w:lang w:val="ru-RU"/>
        </w:rPr>
        <w:t>, так и в школьных общеобразовательных учреждениях</w:t>
      </w:r>
      <w:r>
        <w:rPr>
          <w:sz w:val="28"/>
          <w:szCs w:val="28"/>
          <w:lang w:val="ru-RU"/>
        </w:rPr>
        <w:t xml:space="preserve"> на 16%</w:t>
      </w:r>
      <w:r w:rsidRPr="004A7457">
        <w:rPr>
          <w:sz w:val="28"/>
          <w:szCs w:val="28"/>
          <w:lang w:val="ru-RU"/>
        </w:rPr>
        <w:t xml:space="preserve">, это связано </w:t>
      </w:r>
      <w:r>
        <w:rPr>
          <w:sz w:val="28"/>
          <w:szCs w:val="28"/>
          <w:lang w:val="ru-RU"/>
        </w:rPr>
        <w:t>с повышением роста рождаемости</w:t>
      </w:r>
      <w:r w:rsidRPr="004A7457">
        <w:rPr>
          <w:sz w:val="28"/>
          <w:szCs w:val="28"/>
          <w:lang w:val="ru-RU"/>
        </w:rPr>
        <w:t xml:space="preserve">. </w:t>
      </w:r>
    </w:p>
    <w:p w:rsidR="00E93616" w:rsidRPr="004A7457" w:rsidRDefault="00E93616" w:rsidP="004C3D0B">
      <w:pPr>
        <w:ind w:firstLine="708"/>
        <w:jc w:val="both"/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Таким  образом, индикативное планирование играет важную роль в процессе формирования местного бюджета в части планирования налоговых (часть НДФЛ и ЕСХН, налог на имущество с физических лиц, земельный налог) и неналоговых доходов (сдача в аренду площадей). Индикативный план Челбасского сельского поселения позволяет получить оперативную информацию о динамике развития экономики, сельского хозяйства, социальной сферы и о приоритетах на предстоящий год.</w:t>
      </w:r>
    </w:p>
    <w:p w:rsidR="00E93616" w:rsidRPr="004A7457" w:rsidRDefault="00E93616" w:rsidP="00E93616">
      <w:pPr>
        <w:ind w:firstLine="540"/>
        <w:jc w:val="both"/>
        <w:rPr>
          <w:sz w:val="28"/>
          <w:szCs w:val="28"/>
          <w:lang w:val="ru-RU"/>
        </w:rPr>
      </w:pPr>
    </w:p>
    <w:p w:rsidR="00E93616" w:rsidRPr="004A7457" w:rsidRDefault="00E93616" w:rsidP="004C3D0B">
      <w:pPr>
        <w:rPr>
          <w:sz w:val="32"/>
          <w:szCs w:val="32"/>
          <w:lang w:val="ru-RU"/>
        </w:rPr>
      </w:pPr>
    </w:p>
    <w:p w:rsidR="00E93616" w:rsidRPr="004A7457" w:rsidRDefault="00E93616" w:rsidP="00E93616">
      <w:pPr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 xml:space="preserve">Специалист </w:t>
      </w:r>
      <w:r w:rsidRPr="004A7457">
        <w:rPr>
          <w:sz w:val="28"/>
          <w:szCs w:val="28"/>
        </w:rPr>
        <w:t>I</w:t>
      </w:r>
      <w:r w:rsidRPr="004A7457">
        <w:rPr>
          <w:sz w:val="28"/>
          <w:szCs w:val="28"/>
          <w:lang w:val="ru-RU"/>
        </w:rPr>
        <w:t xml:space="preserve"> категории финансово-</w:t>
      </w:r>
    </w:p>
    <w:p w:rsidR="00E93616" w:rsidRPr="004A7457" w:rsidRDefault="00E93616" w:rsidP="00E93616">
      <w:pPr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 xml:space="preserve">экономического отдела администрации </w:t>
      </w:r>
    </w:p>
    <w:p w:rsidR="00E93616" w:rsidRPr="004A7457" w:rsidRDefault="00E93616" w:rsidP="00E936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05"/>
        </w:tabs>
        <w:rPr>
          <w:sz w:val="28"/>
          <w:szCs w:val="28"/>
          <w:lang w:val="ru-RU"/>
        </w:rPr>
      </w:pPr>
      <w:r w:rsidRPr="004A7457">
        <w:rPr>
          <w:sz w:val="28"/>
          <w:szCs w:val="28"/>
          <w:lang w:val="ru-RU"/>
        </w:rPr>
        <w:t>Челбасского сельского поселения</w:t>
      </w:r>
      <w:r w:rsidRPr="004A7457">
        <w:rPr>
          <w:sz w:val="28"/>
          <w:szCs w:val="28"/>
          <w:lang w:val="ru-RU"/>
        </w:rPr>
        <w:tab/>
      </w:r>
      <w:r w:rsidRPr="004A745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</w:t>
      </w:r>
      <w:r w:rsidR="004C3D0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Я.Н. Рева</w:t>
      </w:r>
    </w:p>
    <w:p w:rsidR="00E93616" w:rsidRPr="00F57BB4" w:rsidRDefault="00E93616" w:rsidP="00E93616">
      <w:pPr>
        <w:tabs>
          <w:tab w:val="left" w:pos="6024"/>
        </w:tabs>
        <w:rPr>
          <w:lang w:val="ru-RU"/>
        </w:rPr>
      </w:pPr>
    </w:p>
    <w:p w:rsidR="00E93616" w:rsidRPr="00D16D72" w:rsidRDefault="00E93616" w:rsidP="00E93616">
      <w:pPr>
        <w:tabs>
          <w:tab w:val="left" w:pos="1212"/>
        </w:tabs>
        <w:rPr>
          <w:sz w:val="28"/>
          <w:szCs w:val="28"/>
          <w:lang w:val="ru-RU"/>
        </w:rPr>
      </w:pPr>
    </w:p>
    <w:p w:rsidR="00E93616" w:rsidRPr="00E93616" w:rsidRDefault="00E93616" w:rsidP="00E93616">
      <w:pPr>
        <w:ind w:firstLine="708"/>
        <w:rPr>
          <w:lang w:val="ru-RU"/>
        </w:rPr>
      </w:pPr>
    </w:p>
    <w:sectPr w:rsidR="00E93616" w:rsidRPr="00E93616" w:rsidSect="004C3D0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CEF"/>
    <w:rsid w:val="00035F9B"/>
    <w:rsid w:val="000B24A3"/>
    <w:rsid w:val="000B5BF5"/>
    <w:rsid w:val="000D506A"/>
    <w:rsid w:val="000D5B52"/>
    <w:rsid w:val="00102ECB"/>
    <w:rsid w:val="00105E78"/>
    <w:rsid w:val="001827AF"/>
    <w:rsid w:val="00227581"/>
    <w:rsid w:val="00242233"/>
    <w:rsid w:val="00275A23"/>
    <w:rsid w:val="002C716B"/>
    <w:rsid w:val="002D4C87"/>
    <w:rsid w:val="0033252D"/>
    <w:rsid w:val="003B55EA"/>
    <w:rsid w:val="004234B0"/>
    <w:rsid w:val="004C3D0B"/>
    <w:rsid w:val="00500D0B"/>
    <w:rsid w:val="006350FF"/>
    <w:rsid w:val="0073597B"/>
    <w:rsid w:val="0074017D"/>
    <w:rsid w:val="00780CC9"/>
    <w:rsid w:val="007B7796"/>
    <w:rsid w:val="008277AA"/>
    <w:rsid w:val="008A073E"/>
    <w:rsid w:val="008C3BC4"/>
    <w:rsid w:val="008F251B"/>
    <w:rsid w:val="00907627"/>
    <w:rsid w:val="00927CEF"/>
    <w:rsid w:val="009B170B"/>
    <w:rsid w:val="00AD2644"/>
    <w:rsid w:val="00AD7F41"/>
    <w:rsid w:val="00B57492"/>
    <w:rsid w:val="00B874CD"/>
    <w:rsid w:val="00C421A3"/>
    <w:rsid w:val="00C94B88"/>
    <w:rsid w:val="00D012C2"/>
    <w:rsid w:val="00DB7BC2"/>
    <w:rsid w:val="00DE05CD"/>
    <w:rsid w:val="00E67108"/>
    <w:rsid w:val="00E751F8"/>
    <w:rsid w:val="00E93616"/>
    <w:rsid w:val="00E97899"/>
    <w:rsid w:val="00F32635"/>
    <w:rsid w:val="00FE28F8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8439E-0B16-47B5-8E21-119A4FF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EF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27CEF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7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96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unhideWhenUsed/>
    <w:rsid w:val="00E9361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Червоненко Екатерина</cp:lastModifiedBy>
  <cp:revision>25</cp:revision>
  <cp:lastPrinted>2011-11-28T05:09:00Z</cp:lastPrinted>
  <dcterms:created xsi:type="dcterms:W3CDTF">2011-11-28T04:58:00Z</dcterms:created>
  <dcterms:modified xsi:type="dcterms:W3CDTF">2018-10-25T08:55:00Z</dcterms:modified>
</cp:coreProperties>
</file>