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61" w:rsidRDefault="00054C61" w:rsidP="007F014A">
      <w:pPr>
        <w:spacing w:after="0" w:line="240" w:lineRule="auto"/>
        <w:jc w:val="center"/>
        <w:rPr>
          <w:rFonts w:ascii="Times New Roman" w:hAnsi="Times New Roman" w:cs="Times New Roman"/>
          <w:b/>
          <w:sz w:val="28"/>
          <w:szCs w:val="28"/>
        </w:rPr>
      </w:pPr>
      <w:r w:rsidRPr="00054C61">
        <w:rPr>
          <w:rFonts w:ascii="Times New Roman" w:hAnsi="Times New Roman" w:cs="Times New Roman"/>
          <w:b/>
          <w:sz w:val="28"/>
          <w:szCs w:val="28"/>
        </w:rPr>
        <w:t>Уважаемые жители станицы Челбасская!</w:t>
      </w:r>
    </w:p>
    <w:p w:rsidR="007F014A" w:rsidRPr="00054C61" w:rsidRDefault="007F014A" w:rsidP="007F014A">
      <w:pPr>
        <w:spacing w:after="0" w:line="240" w:lineRule="auto"/>
        <w:jc w:val="center"/>
        <w:rPr>
          <w:rFonts w:ascii="Times New Roman" w:hAnsi="Times New Roman" w:cs="Times New Roman"/>
          <w:b/>
          <w:sz w:val="28"/>
          <w:szCs w:val="28"/>
        </w:rPr>
      </w:pPr>
    </w:p>
    <w:p w:rsidR="00054C61" w:rsidRPr="00054C61" w:rsidRDefault="00054C61" w:rsidP="007F014A">
      <w:pPr>
        <w:spacing w:after="0" w:line="240" w:lineRule="auto"/>
        <w:jc w:val="center"/>
        <w:rPr>
          <w:rFonts w:ascii="Times New Roman" w:hAnsi="Times New Roman" w:cs="Times New Roman"/>
          <w:b/>
          <w:sz w:val="28"/>
          <w:szCs w:val="28"/>
        </w:rPr>
      </w:pPr>
      <w:r w:rsidRPr="00054C61">
        <w:rPr>
          <w:rFonts w:ascii="Times New Roman" w:hAnsi="Times New Roman" w:cs="Times New Roman"/>
          <w:b/>
          <w:sz w:val="28"/>
          <w:szCs w:val="28"/>
        </w:rPr>
        <w:t xml:space="preserve"> Администрация Челбасского сельского поселения </w:t>
      </w:r>
      <w:proofErr w:type="gramStart"/>
      <w:r w:rsidRPr="00054C61">
        <w:rPr>
          <w:rFonts w:ascii="Times New Roman" w:hAnsi="Times New Roman" w:cs="Times New Roman"/>
          <w:b/>
          <w:sz w:val="28"/>
          <w:szCs w:val="28"/>
        </w:rPr>
        <w:t>предоставляет отчет</w:t>
      </w:r>
      <w:proofErr w:type="gramEnd"/>
      <w:r w:rsidRPr="00054C61">
        <w:rPr>
          <w:rFonts w:ascii="Times New Roman" w:hAnsi="Times New Roman" w:cs="Times New Roman"/>
          <w:b/>
          <w:sz w:val="28"/>
          <w:szCs w:val="28"/>
        </w:rPr>
        <w:t xml:space="preserve"> об исполнении бюджета за 2018 год.</w:t>
      </w:r>
    </w:p>
    <w:p w:rsidR="00054C61" w:rsidRDefault="00054C61" w:rsidP="007F014A">
      <w:pPr>
        <w:spacing w:after="0" w:line="240" w:lineRule="auto"/>
        <w:ind w:firstLine="708"/>
        <w:rPr>
          <w:rFonts w:ascii="Times New Roman" w:hAnsi="Times New Roman" w:cs="Times New Roman"/>
          <w:sz w:val="28"/>
          <w:szCs w:val="28"/>
        </w:rPr>
      </w:pPr>
      <w:r w:rsidRPr="00054C61">
        <w:rPr>
          <w:rFonts w:ascii="Times New Roman" w:hAnsi="Times New Roman" w:cs="Times New Roman"/>
          <w:sz w:val="28"/>
          <w:szCs w:val="28"/>
        </w:rPr>
        <w:t xml:space="preserve">В целях реализации принципа прозрачности, открытости бюджета и информирования жителей о расходовании средств бюджета </w:t>
      </w:r>
      <w:r>
        <w:rPr>
          <w:rFonts w:ascii="Times New Roman" w:hAnsi="Times New Roman" w:cs="Times New Roman"/>
          <w:sz w:val="28"/>
          <w:szCs w:val="28"/>
        </w:rPr>
        <w:t>Челбасского сельского поселения</w:t>
      </w:r>
      <w:r w:rsidRPr="00054C61">
        <w:rPr>
          <w:rFonts w:ascii="Times New Roman" w:hAnsi="Times New Roman" w:cs="Times New Roman"/>
          <w:sz w:val="28"/>
          <w:szCs w:val="28"/>
        </w:rPr>
        <w:t xml:space="preserve"> разработан информационный ресурс «Бюджет для граждан» по исполнению бюджета за 2018 год. «Бюджет для граждан» предназначен, прежде всего, для жителей </w:t>
      </w:r>
      <w:r>
        <w:rPr>
          <w:rFonts w:ascii="Times New Roman" w:hAnsi="Times New Roman" w:cs="Times New Roman"/>
          <w:sz w:val="28"/>
          <w:szCs w:val="28"/>
        </w:rPr>
        <w:t>Челбасского сельского поселения</w:t>
      </w:r>
      <w:r w:rsidRPr="00054C61">
        <w:rPr>
          <w:rFonts w:ascii="Times New Roman" w:hAnsi="Times New Roman" w:cs="Times New Roman"/>
          <w:sz w:val="28"/>
          <w:szCs w:val="28"/>
        </w:rPr>
        <w:t xml:space="preserve">. Бюджет для граждан познакомит вас с основами бюджетного процесса, данными отчета об исполнении основного финансового документа района. Данная информация позволит гражданам составить представление об источниках формирования доходов районного бюджета, направлениях расходования бюджетных средств. Бюджет для граждан направлен на увеличение степени информированности граждан о проводимой бюджетной политике в </w:t>
      </w:r>
      <w:r>
        <w:rPr>
          <w:rFonts w:ascii="Times New Roman" w:hAnsi="Times New Roman" w:cs="Times New Roman"/>
          <w:sz w:val="28"/>
          <w:szCs w:val="28"/>
        </w:rPr>
        <w:t>станице Челбасская</w:t>
      </w:r>
      <w:r w:rsidRPr="00054C61">
        <w:rPr>
          <w:rFonts w:ascii="Times New Roman" w:hAnsi="Times New Roman" w:cs="Times New Roman"/>
          <w:sz w:val="28"/>
          <w:szCs w:val="28"/>
        </w:rPr>
        <w:t xml:space="preserve">. Исполнение бюджета – это этап бюджетного процесса, который начинается с момента утверждения решения о бюджете представительным органом местного самоуправления района и продолжается в течение финансового года. Его содержание заключается в выполнении доходной и расходной частей бюджета района. </w:t>
      </w:r>
    </w:p>
    <w:p w:rsidR="00054C61" w:rsidRDefault="00054C61" w:rsidP="007F014A">
      <w:pPr>
        <w:spacing w:after="0" w:line="240" w:lineRule="auto"/>
        <w:ind w:firstLine="708"/>
        <w:rPr>
          <w:rFonts w:ascii="Times New Roman" w:hAnsi="Times New Roman" w:cs="Times New Roman"/>
          <w:sz w:val="28"/>
          <w:szCs w:val="28"/>
        </w:rPr>
      </w:pPr>
      <w:r w:rsidRPr="00054C61">
        <w:rPr>
          <w:rFonts w:ascii="Times New Roman" w:hAnsi="Times New Roman" w:cs="Times New Roman"/>
          <w:sz w:val="28"/>
          <w:szCs w:val="28"/>
        </w:rPr>
        <w:t>Отчет об исполнении районного бюджета включает:</w:t>
      </w:r>
    </w:p>
    <w:p w:rsidR="00054C61" w:rsidRDefault="00054C61" w:rsidP="007F014A">
      <w:pPr>
        <w:spacing w:after="0" w:line="240" w:lineRule="auto"/>
        <w:ind w:firstLine="708"/>
        <w:rPr>
          <w:rFonts w:ascii="Times New Roman" w:hAnsi="Times New Roman" w:cs="Times New Roman"/>
          <w:sz w:val="28"/>
          <w:szCs w:val="28"/>
        </w:rPr>
      </w:pPr>
      <w:r w:rsidRPr="00054C61">
        <w:rPr>
          <w:rFonts w:ascii="Times New Roman" w:hAnsi="Times New Roman" w:cs="Times New Roman"/>
          <w:sz w:val="28"/>
          <w:szCs w:val="28"/>
        </w:rPr>
        <w:t xml:space="preserve">• исполнение бюджета по доходам; </w:t>
      </w:r>
    </w:p>
    <w:p w:rsidR="00054C61" w:rsidRDefault="00054C61" w:rsidP="007F014A">
      <w:pPr>
        <w:spacing w:after="0" w:line="240" w:lineRule="auto"/>
        <w:ind w:firstLine="708"/>
        <w:rPr>
          <w:rFonts w:ascii="Times New Roman" w:hAnsi="Times New Roman" w:cs="Times New Roman"/>
          <w:sz w:val="28"/>
          <w:szCs w:val="28"/>
        </w:rPr>
      </w:pPr>
      <w:r w:rsidRPr="00054C61">
        <w:rPr>
          <w:rFonts w:ascii="Times New Roman" w:hAnsi="Times New Roman" w:cs="Times New Roman"/>
          <w:sz w:val="28"/>
          <w:szCs w:val="28"/>
        </w:rPr>
        <w:t>• исполнение бюджета по расходам;</w:t>
      </w:r>
    </w:p>
    <w:p w:rsidR="00054C61" w:rsidRDefault="00054C61" w:rsidP="007F014A">
      <w:pPr>
        <w:spacing w:after="0" w:line="240" w:lineRule="auto"/>
        <w:ind w:firstLine="708"/>
        <w:rPr>
          <w:rFonts w:ascii="Times New Roman" w:hAnsi="Times New Roman" w:cs="Times New Roman"/>
          <w:sz w:val="28"/>
          <w:szCs w:val="28"/>
        </w:rPr>
      </w:pPr>
      <w:r w:rsidRPr="00054C61">
        <w:rPr>
          <w:rFonts w:ascii="Times New Roman" w:hAnsi="Times New Roman" w:cs="Times New Roman"/>
          <w:sz w:val="28"/>
          <w:szCs w:val="28"/>
        </w:rPr>
        <w:t xml:space="preserve">• источники финансирования дефицита бюджета. </w:t>
      </w:r>
    </w:p>
    <w:p w:rsidR="00016BF5" w:rsidRDefault="00054C61" w:rsidP="007F014A">
      <w:pPr>
        <w:spacing w:after="0" w:line="240" w:lineRule="auto"/>
        <w:ind w:firstLine="708"/>
        <w:rPr>
          <w:rFonts w:ascii="Times New Roman" w:hAnsi="Times New Roman" w:cs="Times New Roman"/>
          <w:sz w:val="28"/>
          <w:szCs w:val="28"/>
        </w:rPr>
      </w:pPr>
      <w:r w:rsidRPr="007F014A">
        <w:rPr>
          <w:rFonts w:ascii="Times New Roman" w:hAnsi="Times New Roman" w:cs="Times New Roman"/>
          <w:b/>
          <w:sz w:val="28"/>
          <w:szCs w:val="28"/>
        </w:rPr>
        <w:t>Бюджет для граждан</w:t>
      </w:r>
      <w:r w:rsidRPr="00054C61">
        <w:rPr>
          <w:rFonts w:ascii="Times New Roman" w:hAnsi="Times New Roman" w:cs="Times New Roman"/>
          <w:sz w:val="28"/>
          <w:szCs w:val="28"/>
        </w:rPr>
        <w:t xml:space="preserve"> - документ, содержащий основные положения проекта решения о бюджете и отчета о его исполнении в доступной и понятной форме, разрабатываемый в целях ознакомления граждан с основными целями, задачами и приоритетными направлениями бюджетной политики, обоснованиями бюджетных расходов, планируемыми и достигнутыми результатами использования бюджетных ассигнований</w:t>
      </w:r>
      <w:r>
        <w:rPr>
          <w:rFonts w:ascii="Times New Roman" w:hAnsi="Times New Roman" w:cs="Times New Roman"/>
          <w:sz w:val="28"/>
          <w:szCs w:val="28"/>
        </w:rPr>
        <w:t>.</w:t>
      </w:r>
    </w:p>
    <w:p w:rsidR="00054C61" w:rsidRDefault="00054C61" w:rsidP="007F014A">
      <w:pPr>
        <w:spacing w:after="0" w:line="240" w:lineRule="auto"/>
        <w:ind w:firstLine="708"/>
        <w:rPr>
          <w:rFonts w:ascii="Times New Roman" w:hAnsi="Times New Roman" w:cs="Times New Roman"/>
          <w:sz w:val="28"/>
          <w:szCs w:val="28"/>
        </w:rPr>
      </w:pPr>
      <w:r w:rsidRPr="007F014A">
        <w:rPr>
          <w:rFonts w:ascii="Times New Roman" w:hAnsi="Times New Roman" w:cs="Times New Roman"/>
          <w:b/>
          <w:sz w:val="28"/>
          <w:szCs w:val="28"/>
        </w:rPr>
        <w:t>Бюджет</w:t>
      </w:r>
      <w:r w:rsidRPr="00054C61">
        <w:rPr>
          <w:rFonts w:ascii="Times New Roman" w:hAnsi="Times New Roman" w:cs="Times New Roman"/>
          <w:sz w:val="28"/>
          <w:szCs w:val="28"/>
        </w:rP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w:t>
      </w:r>
    </w:p>
    <w:p w:rsidR="007F014A" w:rsidRDefault="00054C61" w:rsidP="007F014A">
      <w:pPr>
        <w:spacing w:after="0" w:line="240" w:lineRule="auto"/>
        <w:ind w:firstLine="708"/>
        <w:rPr>
          <w:rFonts w:ascii="Times New Roman" w:hAnsi="Times New Roman" w:cs="Times New Roman"/>
          <w:sz w:val="28"/>
          <w:szCs w:val="28"/>
        </w:rPr>
      </w:pPr>
      <w:r w:rsidRPr="007F014A">
        <w:rPr>
          <w:rFonts w:ascii="Times New Roman" w:hAnsi="Times New Roman" w:cs="Times New Roman"/>
          <w:b/>
          <w:sz w:val="28"/>
          <w:szCs w:val="28"/>
        </w:rPr>
        <w:t>Консолидированный бюджет</w:t>
      </w:r>
      <w:r w:rsidRPr="00054C61">
        <w:rPr>
          <w:rFonts w:ascii="Times New Roman" w:hAnsi="Times New Roman" w:cs="Times New Roman"/>
          <w:sz w:val="28"/>
          <w:szCs w:val="28"/>
        </w:rPr>
        <w:t xml:space="preserve">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 </w:t>
      </w:r>
    </w:p>
    <w:p w:rsidR="007F014A" w:rsidRDefault="00054C61" w:rsidP="007F014A">
      <w:pPr>
        <w:spacing w:after="0" w:line="240" w:lineRule="auto"/>
        <w:ind w:firstLine="708"/>
        <w:rPr>
          <w:rFonts w:ascii="Times New Roman" w:hAnsi="Times New Roman" w:cs="Times New Roman"/>
          <w:sz w:val="28"/>
          <w:szCs w:val="28"/>
        </w:rPr>
      </w:pPr>
      <w:r w:rsidRPr="007F014A">
        <w:rPr>
          <w:rFonts w:ascii="Times New Roman" w:hAnsi="Times New Roman" w:cs="Times New Roman"/>
          <w:b/>
          <w:sz w:val="28"/>
          <w:szCs w:val="28"/>
        </w:rPr>
        <w:t>Бюджетная система Российской Федерации</w:t>
      </w:r>
      <w:r w:rsidRPr="00054C61">
        <w:rPr>
          <w:rFonts w:ascii="Times New Roman" w:hAnsi="Times New Roman" w:cs="Times New Roman"/>
          <w:sz w:val="28"/>
          <w:szCs w:val="28"/>
        </w:rP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 </w:t>
      </w:r>
    </w:p>
    <w:p w:rsidR="007F014A" w:rsidRDefault="00054C61" w:rsidP="007F014A">
      <w:pPr>
        <w:spacing w:after="0" w:line="240" w:lineRule="auto"/>
        <w:ind w:firstLine="708"/>
        <w:rPr>
          <w:rFonts w:ascii="Times New Roman" w:hAnsi="Times New Roman" w:cs="Times New Roman"/>
          <w:sz w:val="28"/>
          <w:szCs w:val="28"/>
        </w:rPr>
      </w:pPr>
      <w:r w:rsidRPr="007F014A">
        <w:rPr>
          <w:rFonts w:ascii="Times New Roman" w:hAnsi="Times New Roman" w:cs="Times New Roman"/>
          <w:b/>
          <w:sz w:val="28"/>
          <w:szCs w:val="28"/>
        </w:rPr>
        <w:lastRenderedPageBreak/>
        <w:t>Доходы бюджета</w:t>
      </w:r>
      <w:r w:rsidRPr="00054C61">
        <w:rPr>
          <w:rFonts w:ascii="Times New Roman" w:hAnsi="Times New Roman" w:cs="Times New Roman"/>
          <w:sz w:val="28"/>
          <w:szCs w:val="28"/>
        </w:rPr>
        <w:t xml:space="preserve"> - поступающие в бюджет денежные средства, за исключением средств, являющихся в соответствии с Бюджетным Кодексом РФ источниками финансирования дефицита бюджета. </w:t>
      </w:r>
    </w:p>
    <w:p w:rsidR="007F014A" w:rsidRDefault="00054C61" w:rsidP="007F014A">
      <w:pPr>
        <w:spacing w:after="0" w:line="240" w:lineRule="auto"/>
        <w:ind w:firstLine="708"/>
        <w:rPr>
          <w:rFonts w:ascii="Times New Roman" w:hAnsi="Times New Roman" w:cs="Times New Roman"/>
          <w:sz w:val="28"/>
          <w:szCs w:val="28"/>
        </w:rPr>
      </w:pPr>
      <w:r w:rsidRPr="007F014A">
        <w:rPr>
          <w:rFonts w:ascii="Times New Roman" w:hAnsi="Times New Roman" w:cs="Times New Roman"/>
          <w:b/>
          <w:sz w:val="28"/>
          <w:szCs w:val="28"/>
        </w:rPr>
        <w:t>Расходы бюджета</w:t>
      </w:r>
      <w:r w:rsidRPr="00054C61">
        <w:rPr>
          <w:rFonts w:ascii="Times New Roman" w:hAnsi="Times New Roman" w:cs="Times New Roman"/>
          <w:sz w:val="28"/>
          <w:szCs w:val="28"/>
        </w:rPr>
        <w:t xml:space="preserve"> - выплачиваемые из бюджета денежные средства, за исключением средств, являющихся в соответствии с Бюджетным Кодексом РФ источниками финансирования дефицита бюджета.</w:t>
      </w:r>
    </w:p>
    <w:p w:rsidR="007F014A" w:rsidRDefault="00054C61" w:rsidP="007F014A">
      <w:pPr>
        <w:spacing w:after="0" w:line="240" w:lineRule="auto"/>
        <w:ind w:firstLine="708"/>
        <w:rPr>
          <w:rFonts w:ascii="Times New Roman" w:hAnsi="Times New Roman" w:cs="Times New Roman"/>
          <w:sz w:val="28"/>
          <w:szCs w:val="28"/>
        </w:rPr>
      </w:pPr>
      <w:r w:rsidRPr="007F014A">
        <w:rPr>
          <w:rFonts w:ascii="Times New Roman" w:hAnsi="Times New Roman" w:cs="Times New Roman"/>
          <w:b/>
          <w:sz w:val="28"/>
          <w:szCs w:val="28"/>
        </w:rPr>
        <w:t xml:space="preserve"> Бюджетные ассигнования</w:t>
      </w:r>
      <w:r w:rsidRPr="00054C61">
        <w:rPr>
          <w:rFonts w:ascii="Times New Roman" w:hAnsi="Times New Roman" w:cs="Times New Roman"/>
          <w:sz w:val="28"/>
          <w:szCs w:val="28"/>
        </w:rPr>
        <w:t xml:space="preserve"> - предельные объемы денежных средств, предусмотренных в соответствующем финансовом году для исполнения бюджетных обязательств. </w:t>
      </w:r>
    </w:p>
    <w:p w:rsidR="007F014A" w:rsidRDefault="00054C61" w:rsidP="007F014A">
      <w:pPr>
        <w:spacing w:after="0" w:line="240" w:lineRule="auto"/>
        <w:ind w:firstLine="708"/>
        <w:rPr>
          <w:rFonts w:ascii="Times New Roman" w:hAnsi="Times New Roman" w:cs="Times New Roman"/>
          <w:sz w:val="28"/>
          <w:szCs w:val="28"/>
        </w:rPr>
      </w:pPr>
      <w:r w:rsidRPr="007F014A">
        <w:rPr>
          <w:rFonts w:ascii="Times New Roman" w:hAnsi="Times New Roman" w:cs="Times New Roman"/>
          <w:b/>
          <w:sz w:val="28"/>
          <w:szCs w:val="28"/>
        </w:rPr>
        <w:t>Межбюджетные трансферты</w:t>
      </w:r>
      <w:r w:rsidRPr="00054C61">
        <w:rPr>
          <w:rFonts w:ascii="Times New Roman" w:hAnsi="Times New Roman" w:cs="Times New Roman"/>
          <w:sz w:val="28"/>
          <w:szCs w:val="28"/>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054C61" w:rsidRPr="00054C61" w:rsidRDefault="00054C61" w:rsidP="007F014A">
      <w:pPr>
        <w:spacing w:after="0" w:line="240" w:lineRule="auto"/>
        <w:ind w:firstLine="708"/>
        <w:rPr>
          <w:rFonts w:ascii="Times New Roman" w:hAnsi="Times New Roman" w:cs="Times New Roman"/>
          <w:sz w:val="28"/>
          <w:szCs w:val="28"/>
        </w:rPr>
      </w:pPr>
      <w:r w:rsidRPr="00054C61">
        <w:rPr>
          <w:rFonts w:ascii="Times New Roman" w:hAnsi="Times New Roman" w:cs="Times New Roman"/>
          <w:sz w:val="28"/>
          <w:szCs w:val="28"/>
        </w:rPr>
        <w:t xml:space="preserve"> </w:t>
      </w:r>
      <w:r w:rsidRPr="007F014A">
        <w:rPr>
          <w:rFonts w:ascii="Times New Roman" w:hAnsi="Times New Roman" w:cs="Times New Roman"/>
          <w:b/>
          <w:sz w:val="28"/>
          <w:szCs w:val="28"/>
        </w:rPr>
        <w:t>Дотации</w:t>
      </w:r>
      <w:r w:rsidRPr="00054C61">
        <w:rPr>
          <w:rFonts w:ascii="Times New Roman" w:hAnsi="Times New Roman" w:cs="Times New Roman"/>
          <w:sz w:val="28"/>
          <w:szCs w:val="28"/>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7F014A" w:rsidRDefault="00054C61" w:rsidP="007F014A">
      <w:pPr>
        <w:spacing w:after="0" w:line="240" w:lineRule="auto"/>
        <w:jc w:val="center"/>
        <w:rPr>
          <w:rFonts w:ascii="Times New Roman" w:hAnsi="Times New Roman" w:cs="Times New Roman"/>
          <w:b/>
          <w:sz w:val="28"/>
          <w:szCs w:val="28"/>
        </w:rPr>
      </w:pPr>
      <w:r w:rsidRPr="007F014A">
        <w:rPr>
          <w:rFonts w:ascii="Times New Roman" w:hAnsi="Times New Roman" w:cs="Times New Roman"/>
          <w:b/>
          <w:sz w:val="28"/>
          <w:szCs w:val="28"/>
        </w:rPr>
        <w:t xml:space="preserve"> </w:t>
      </w:r>
    </w:p>
    <w:p w:rsidR="00054C61" w:rsidRPr="007F014A" w:rsidRDefault="00054C61" w:rsidP="007F014A">
      <w:pPr>
        <w:spacing w:after="0" w:line="240" w:lineRule="auto"/>
        <w:jc w:val="center"/>
        <w:rPr>
          <w:rFonts w:ascii="Times New Roman" w:hAnsi="Times New Roman" w:cs="Times New Roman"/>
          <w:b/>
        </w:rPr>
      </w:pPr>
      <w:r w:rsidRPr="007F014A">
        <w:rPr>
          <w:rFonts w:ascii="Times New Roman" w:hAnsi="Times New Roman" w:cs="Times New Roman"/>
          <w:b/>
          <w:sz w:val="28"/>
          <w:szCs w:val="28"/>
        </w:rPr>
        <w:t>Доходная часть бюджета</w:t>
      </w:r>
    </w:p>
    <w:p w:rsidR="00054C61" w:rsidRPr="007F014A" w:rsidRDefault="00054C61" w:rsidP="007F014A">
      <w:pPr>
        <w:spacing w:after="0" w:line="240" w:lineRule="auto"/>
        <w:ind w:firstLine="720"/>
        <w:jc w:val="both"/>
        <w:rPr>
          <w:rFonts w:ascii="Times New Roman" w:hAnsi="Times New Roman" w:cs="Times New Roman"/>
        </w:rPr>
      </w:pPr>
      <w:r w:rsidRPr="007F014A">
        <w:rPr>
          <w:rFonts w:ascii="Times New Roman" w:hAnsi="Times New Roman" w:cs="Times New Roman"/>
          <w:sz w:val="28"/>
          <w:szCs w:val="28"/>
        </w:rPr>
        <w:t xml:space="preserve"> По данным Управления Федерального казначейства по Краснодарскому краю за 2018 год администрировало доходы местного бюджета на общую сумму 44479,9 тыс. рублей, а именно:</w:t>
      </w:r>
    </w:p>
    <w:p w:rsidR="00054C61" w:rsidRPr="007F014A" w:rsidRDefault="00054C61" w:rsidP="007F014A">
      <w:pPr>
        <w:spacing w:after="0" w:line="240" w:lineRule="auto"/>
        <w:jc w:val="both"/>
        <w:rPr>
          <w:rFonts w:ascii="Times New Roman" w:hAnsi="Times New Roman" w:cs="Times New Roman"/>
        </w:rPr>
      </w:pPr>
      <w:r w:rsidRPr="007F014A">
        <w:rPr>
          <w:rFonts w:ascii="Times New Roman" w:hAnsi="Times New Roman" w:cs="Times New Roman"/>
          <w:sz w:val="28"/>
          <w:szCs w:val="28"/>
        </w:rPr>
        <w:t xml:space="preserve">Налоговые и неналоговые доходы 28975,0 </w:t>
      </w:r>
      <w:proofErr w:type="spellStart"/>
      <w:r w:rsidRPr="007F014A">
        <w:rPr>
          <w:rFonts w:ascii="Times New Roman" w:hAnsi="Times New Roman" w:cs="Times New Roman"/>
          <w:sz w:val="28"/>
          <w:szCs w:val="28"/>
        </w:rPr>
        <w:t>тыс</w:t>
      </w:r>
      <w:proofErr w:type="gramStart"/>
      <w:r w:rsidRPr="007F014A">
        <w:rPr>
          <w:rFonts w:ascii="Times New Roman" w:hAnsi="Times New Roman" w:cs="Times New Roman"/>
          <w:sz w:val="28"/>
          <w:szCs w:val="28"/>
        </w:rPr>
        <w:t>.р</w:t>
      </w:r>
      <w:proofErr w:type="gramEnd"/>
      <w:r w:rsidRPr="007F014A">
        <w:rPr>
          <w:rFonts w:ascii="Times New Roman" w:hAnsi="Times New Roman" w:cs="Times New Roman"/>
          <w:sz w:val="28"/>
          <w:szCs w:val="28"/>
        </w:rPr>
        <w:t>ублей</w:t>
      </w:r>
      <w:proofErr w:type="spellEnd"/>
      <w:r w:rsidRPr="007F014A">
        <w:rPr>
          <w:rFonts w:ascii="Times New Roman" w:hAnsi="Times New Roman" w:cs="Times New Roman"/>
          <w:sz w:val="28"/>
          <w:szCs w:val="28"/>
        </w:rPr>
        <w:t>, в том числе:</w:t>
      </w:r>
    </w:p>
    <w:p w:rsidR="00054C61" w:rsidRPr="007F014A" w:rsidRDefault="00054C61" w:rsidP="007F014A">
      <w:pPr>
        <w:spacing w:after="0" w:line="240" w:lineRule="auto"/>
        <w:ind w:firstLine="720"/>
        <w:jc w:val="both"/>
        <w:rPr>
          <w:rFonts w:ascii="Times New Roman" w:hAnsi="Times New Roman" w:cs="Times New Roman"/>
        </w:rPr>
      </w:pPr>
      <w:r w:rsidRPr="007F014A">
        <w:rPr>
          <w:rFonts w:ascii="Times New Roman" w:hAnsi="Times New Roman" w:cs="Times New Roman"/>
          <w:sz w:val="28"/>
          <w:szCs w:val="28"/>
        </w:rPr>
        <w:t>-Налог на доходы физических ли</w:t>
      </w:r>
      <w:proofErr w:type="gramStart"/>
      <w:r w:rsidRPr="007F014A">
        <w:rPr>
          <w:rFonts w:ascii="Times New Roman" w:hAnsi="Times New Roman" w:cs="Times New Roman"/>
          <w:sz w:val="28"/>
          <w:szCs w:val="28"/>
        </w:rPr>
        <w:t>ц-</w:t>
      </w:r>
      <w:proofErr w:type="gramEnd"/>
      <w:r w:rsidRPr="007F014A">
        <w:rPr>
          <w:rFonts w:ascii="Times New Roman" w:hAnsi="Times New Roman" w:cs="Times New Roman"/>
          <w:sz w:val="28"/>
          <w:szCs w:val="28"/>
        </w:rPr>
        <w:t xml:space="preserve"> на сумму 10216,3 </w:t>
      </w:r>
      <w:proofErr w:type="spellStart"/>
      <w:r w:rsidRPr="007F014A">
        <w:rPr>
          <w:rFonts w:ascii="Times New Roman" w:hAnsi="Times New Roman" w:cs="Times New Roman"/>
          <w:sz w:val="28"/>
          <w:szCs w:val="28"/>
        </w:rPr>
        <w:t>тыс.рублей</w:t>
      </w:r>
      <w:proofErr w:type="spellEnd"/>
      <w:r w:rsidRPr="007F014A">
        <w:rPr>
          <w:rFonts w:ascii="Times New Roman" w:hAnsi="Times New Roman" w:cs="Times New Roman"/>
          <w:sz w:val="28"/>
          <w:szCs w:val="28"/>
        </w:rPr>
        <w:t>;</w:t>
      </w:r>
    </w:p>
    <w:p w:rsidR="00054C61" w:rsidRPr="007F014A" w:rsidRDefault="00054C61" w:rsidP="007F014A">
      <w:pPr>
        <w:spacing w:after="0" w:line="240" w:lineRule="auto"/>
        <w:ind w:firstLine="720"/>
        <w:jc w:val="both"/>
        <w:rPr>
          <w:rFonts w:ascii="Times New Roman" w:hAnsi="Times New Roman" w:cs="Times New Roman"/>
        </w:rPr>
      </w:pPr>
      <w:r w:rsidRPr="007F014A">
        <w:rPr>
          <w:rFonts w:ascii="Times New Roman" w:hAnsi="Times New Roman" w:cs="Times New Roman"/>
          <w:sz w:val="28"/>
          <w:szCs w:val="28"/>
        </w:rPr>
        <w:t>-Единый сельскохозяйственный нало</w:t>
      </w:r>
      <w:proofErr w:type="gramStart"/>
      <w:r w:rsidRPr="007F014A">
        <w:rPr>
          <w:rFonts w:ascii="Times New Roman" w:hAnsi="Times New Roman" w:cs="Times New Roman"/>
          <w:sz w:val="28"/>
          <w:szCs w:val="28"/>
        </w:rPr>
        <w:t>г-</w:t>
      </w:r>
      <w:proofErr w:type="gramEnd"/>
      <w:r w:rsidRPr="007F014A">
        <w:rPr>
          <w:rFonts w:ascii="Times New Roman" w:hAnsi="Times New Roman" w:cs="Times New Roman"/>
          <w:sz w:val="28"/>
          <w:szCs w:val="28"/>
        </w:rPr>
        <w:t xml:space="preserve"> на сумму 1274,3 </w:t>
      </w:r>
      <w:proofErr w:type="spellStart"/>
      <w:r w:rsidRPr="007F014A">
        <w:rPr>
          <w:rFonts w:ascii="Times New Roman" w:hAnsi="Times New Roman" w:cs="Times New Roman"/>
          <w:sz w:val="28"/>
          <w:szCs w:val="28"/>
        </w:rPr>
        <w:t>тыс.рублей</w:t>
      </w:r>
      <w:proofErr w:type="spellEnd"/>
      <w:r w:rsidRPr="007F014A">
        <w:rPr>
          <w:rFonts w:ascii="Times New Roman" w:hAnsi="Times New Roman" w:cs="Times New Roman"/>
          <w:sz w:val="28"/>
          <w:szCs w:val="28"/>
        </w:rPr>
        <w:t>;</w:t>
      </w:r>
    </w:p>
    <w:p w:rsidR="00054C61" w:rsidRPr="007F014A" w:rsidRDefault="00054C61" w:rsidP="007F014A">
      <w:pPr>
        <w:spacing w:after="0" w:line="240" w:lineRule="auto"/>
        <w:ind w:firstLine="720"/>
        <w:jc w:val="both"/>
        <w:rPr>
          <w:rFonts w:ascii="Times New Roman" w:hAnsi="Times New Roman" w:cs="Times New Roman"/>
        </w:rPr>
      </w:pPr>
      <w:r w:rsidRPr="007F014A">
        <w:rPr>
          <w:rFonts w:ascii="Times New Roman" w:hAnsi="Times New Roman" w:cs="Times New Roman"/>
          <w:sz w:val="28"/>
          <w:szCs w:val="28"/>
        </w:rPr>
        <w:t xml:space="preserve">-Налог на имущество физических лиц – на сумму 1644,5 </w:t>
      </w:r>
      <w:proofErr w:type="spellStart"/>
      <w:r w:rsidRPr="007F014A">
        <w:rPr>
          <w:rFonts w:ascii="Times New Roman" w:hAnsi="Times New Roman" w:cs="Times New Roman"/>
          <w:sz w:val="28"/>
          <w:szCs w:val="28"/>
        </w:rPr>
        <w:t>тыс</w:t>
      </w:r>
      <w:proofErr w:type="gramStart"/>
      <w:r w:rsidRPr="007F014A">
        <w:rPr>
          <w:rFonts w:ascii="Times New Roman" w:hAnsi="Times New Roman" w:cs="Times New Roman"/>
          <w:sz w:val="28"/>
          <w:szCs w:val="28"/>
        </w:rPr>
        <w:t>.р</w:t>
      </w:r>
      <w:proofErr w:type="gramEnd"/>
      <w:r w:rsidRPr="007F014A">
        <w:rPr>
          <w:rFonts w:ascii="Times New Roman" w:hAnsi="Times New Roman" w:cs="Times New Roman"/>
          <w:sz w:val="28"/>
          <w:szCs w:val="28"/>
        </w:rPr>
        <w:t>ублей</w:t>
      </w:r>
      <w:proofErr w:type="spellEnd"/>
      <w:r w:rsidRPr="007F014A">
        <w:rPr>
          <w:rFonts w:ascii="Times New Roman" w:hAnsi="Times New Roman" w:cs="Times New Roman"/>
          <w:sz w:val="28"/>
          <w:szCs w:val="28"/>
        </w:rPr>
        <w:t>;</w:t>
      </w:r>
    </w:p>
    <w:p w:rsidR="00054C61" w:rsidRPr="007F014A" w:rsidRDefault="00054C61" w:rsidP="007F014A">
      <w:pPr>
        <w:spacing w:after="0" w:line="240" w:lineRule="auto"/>
        <w:ind w:firstLine="720"/>
        <w:jc w:val="both"/>
        <w:rPr>
          <w:rFonts w:ascii="Times New Roman" w:hAnsi="Times New Roman" w:cs="Times New Roman"/>
        </w:rPr>
      </w:pPr>
      <w:r w:rsidRPr="007F014A">
        <w:rPr>
          <w:rFonts w:ascii="Times New Roman" w:hAnsi="Times New Roman" w:cs="Times New Roman"/>
          <w:sz w:val="28"/>
          <w:szCs w:val="28"/>
        </w:rPr>
        <w:t>-Земельный нало</w:t>
      </w:r>
      <w:proofErr w:type="gramStart"/>
      <w:r w:rsidRPr="007F014A">
        <w:rPr>
          <w:rFonts w:ascii="Times New Roman" w:hAnsi="Times New Roman" w:cs="Times New Roman"/>
          <w:sz w:val="28"/>
          <w:szCs w:val="28"/>
        </w:rPr>
        <w:t>г-</w:t>
      </w:r>
      <w:proofErr w:type="gramEnd"/>
      <w:r w:rsidRPr="007F014A">
        <w:rPr>
          <w:rFonts w:ascii="Times New Roman" w:hAnsi="Times New Roman" w:cs="Times New Roman"/>
          <w:sz w:val="28"/>
          <w:szCs w:val="28"/>
        </w:rPr>
        <w:t xml:space="preserve"> на сумму 10305,1 </w:t>
      </w:r>
      <w:proofErr w:type="spellStart"/>
      <w:r w:rsidRPr="007F014A">
        <w:rPr>
          <w:rFonts w:ascii="Times New Roman" w:hAnsi="Times New Roman" w:cs="Times New Roman"/>
          <w:sz w:val="28"/>
          <w:szCs w:val="28"/>
        </w:rPr>
        <w:t>тыс.рублей</w:t>
      </w:r>
      <w:proofErr w:type="spellEnd"/>
      <w:r w:rsidRPr="007F014A">
        <w:rPr>
          <w:rFonts w:ascii="Times New Roman" w:hAnsi="Times New Roman" w:cs="Times New Roman"/>
          <w:sz w:val="28"/>
          <w:szCs w:val="28"/>
        </w:rPr>
        <w:t>;</w:t>
      </w:r>
    </w:p>
    <w:p w:rsidR="00054C61" w:rsidRPr="007F014A" w:rsidRDefault="00054C61" w:rsidP="007F014A">
      <w:pPr>
        <w:spacing w:after="0" w:line="240" w:lineRule="auto"/>
        <w:ind w:firstLine="720"/>
        <w:jc w:val="both"/>
        <w:rPr>
          <w:rFonts w:ascii="Times New Roman" w:hAnsi="Times New Roman" w:cs="Times New Roman"/>
        </w:rPr>
      </w:pPr>
      <w:r w:rsidRPr="007F014A">
        <w:rPr>
          <w:rFonts w:ascii="Times New Roman" w:hAnsi="Times New Roman" w:cs="Times New Roman"/>
          <w:sz w:val="28"/>
          <w:szCs w:val="28"/>
        </w:rPr>
        <w:t>-Денежные взыскания (штрафы) - на сумму 4,1 тыс. рублей;</w:t>
      </w:r>
    </w:p>
    <w:p w:rsidR="00054C61" w:rsidRPr="007F014A" w:rsidRDefault="00054C61" w:rsidP="007F014A">
      <w:pPr>
        <w:spacing w:after="0" w:line="240" w:lineRule="auto"/>
        <w:ind w:firstLine="720"/>
        <w:jc w:val="both"/>
        <w:rPr>
          <w:rFonts w:ascii="Times New Roman" w:hAnsi="Times New Roman" w:cs="Times New Roman"/>
          <w:sz w:val="28"/>
          <w:szCs w:val="28"/>
        </w:rPr>
      </w:pPr>
      <w:r w:rsidRPr="007F014A">
        <w:rPr>
          <w:rFonts w:ascii="Times New Roman" w:hAnsi="Times New Roman" w:cs="Times New Roman"/>
          <w:sz w:val="28"/>
          <w:szCs w:val="28"/>
        </w:rPr>
        <w:t xml:space="preserve">-Прочие поступления от использования имущества - на сумму 83,9 </w:t>
      </w:r>
      <w:proofErr w:type="spellStart"/>
      <w:r w:rsidRPr="007F014A">
        <w:rPr>
          <w:rFonts w:ascii="Times New Roman" w:hAnsi="Times New Roman" w:cs="Times New Roman"/>
          <w:sz w:val="28"/>
          <w:szCs w:val="28"/>
        </w:rPr>
        <w:t>тыс</w:t>
      </w:r>
      <w:proofErr w:type="gramStart"/>
      <w:r w:rsidRPr="007F014A">
        <w:rPr>
          <w:rFonts w:ascii="Times New Roman" w:hAnsi="Times New Roman" w:cs="Times New Roman"/>
          <w:sz w:val="28"/>
          <w:szCs w:val="28"/>
        </w:rPr>
        <w:t>.р</w:t>
      </w:r>
      <w:proofErr w:type="gramEnd"/>
      <w:r w:rsidRPr="007F014A">
        <w:rPr>
          <w:rFonts w:ascii="Times New Roman" w:hAnsi="Times New Roman" w:cs="Times New Roman"/>
          <w:sz w:val="28"/>
          <w:szCs w:val="28"/>
        </w:rPr>
        <w:t>ублей</w:t>
      </w:r>
      <w:proofErr w:type="spellEnd"/>
      <w:r w:rsidRPr="007F014A">
        <w:rPr>
          <w:rFonts w:ascii="Times New Roman" w:hAnsi="Times New Roman" w:cs="Times New Roman"/>
          <w:sz w:val="28"/>
          <w:szCs w:val="28"/>
        </w:rPr>
        <w:t>;</w:t>
      </w:r>
    </w:p>
    <w:p w:rsidR="00054C61" w:rsidRPr="007F014A" w:rsidRDefault="00054C61" w:rsidP="007F014A">
      <w:pPr>
        <w:spacing w:after="0" w:line="240" w:lineRule="auto"/>
        <w:ind w:firstLine="720"/>
        <w:jc w:val="both"/>
        <w:rPr>
          <w:rFonts w:ascii="Times New Roman" w:hAnsi="Times New Roman" w:cs="Times New Roman"/>
          <w:sz w:val="20"/>
          <w:szCs w:val="20"/>
        </w:rPr>
      </w:pPr>
      <w:r w:rsidRPr="007F014A">
        <w:rPr>
          <w:rFonts w:ascii="Times New Roman" w:hAnsi="Times New Roman" w:cs="Times New Roman"/>
          <w:sz w:val="28"/>
          <w:szCs w:val="28"/>
        </w:rPr>
        <w:t xml:space="preserve">- Доходы от перечисления части прибыли </w:t>
      </w:r>
      <w:proofErr w:type="spellStart"/>
      <w:r w:rsidRPr="007F014A">
        <w:rPr>
          <w:rFonts w:ascii="Times New Roman" w:hAnsi="Times New Roman" w:cs="Times New Roman"/>
          <w:sz w:val="28"/>
          <w:szCs w:val="28"/>
        </w:rPr>
        <w:t>МУПов</w:t>
      </w:r>
      <w:proofErr w:type="spellEnd"/>
      <w:r w:rsidRPr="007F014A">
        <w:rPr>
          <w:rFonts w:ascii="Times New Roman" w:hAnsi="Times New Roman" w:cs="Times New Roman"/>
          <w:sz w:val="28"/>
          <w:szCs w:val="28"/>
        </w:rPr>
        <w:t xml:space="preserve"> – 142,0 тыс. рублей;</w:t>
      </w:r>
    </w:p>
    <w:p w:rsidR="00054C61" w:rsidRPr="007F014A" w:rsidRDefault="00054C61" w:rsidP="007F014A">
      <w:pPr>
        <w:spacing w:after="0" w:line="240" w:lineRule="auto"/>
        <w:ind w:firstLine="720"/>
        <w:jc w:val="both"/>
        <w:rPr>
          <w:rFonts w:ascii="Times New Roman" w:hAnsi="Times New Roman" w:cs="Times New Roman"/>
        </w:rPr>
      </w:pPr>
      <w:r w:rsidRPr="007F014A">
        <w:rPr>
          <w:rFonts w:ascii="Times New Roman" w:hAnsi="Times New Roman" w:cs="Times New Roman"/>
          <w:sz w:val="28"/>
          <w:szCs w:val="28"/>
        </w:rPr>
        <w:t xml:space="preserve">- Доходы от уплаты акцизов - на сумму 5300,4 </w:t>
      </w:r>
      <w:proofErr w:type="spellStart"/>
      <w:r w:rsidRPr="007F014A">
        <w:rPr>
          <w:rFonts w:ascii="Times New Roman" w:hAnsi="Times New Roman" w:cs="Times New Roman"/>
          <w:sz w:val="28"/>
          <w:szCs w:val="28"/>
        </w:rPr>
        <w:t>тыс</w:t>
      </w:r>
      <w:proofErr w:type="gramStart"/>
      <w:r w:rsidRPr="007F014A">
        <w:rPr>
          <w:rFonts w:ascii="Times New Roman" w:hAnsi="Times New Roman" w:cs="Times New Roman"/>
          <w:sz w:val="28"/>
          <w:szCs w:val="28"/>
        </w:rPr>
        <w:t>.р</w:t>
      </w:r>
      <w:proofErr w:type="gramEnd"/>
      <w:r w:rsidRPr="007F014A">
        <w:rPr>
          <w:rFonts w:ascii="Times New Roman" w:hAnsi="Times New Roman" w:cs="Times New Roman"/>
          <w:sz w:val="28"/>
          <w:szCs w:val="28"/>
        </w:rPr>
        <w:t>ублей</w:t>
      </w:r>
      <w:proofErr w:type="spellEnd"/>
      <w:r w:rsidRPr="007F014A">
        <w:rPr>
          <w:rFonts w:ascii="Times New Roman" w:hAnsi="Times New Roman" w:cs="Times New Roman"/>
          <w:sz w:val="28"/>
          <w:szCs w:val="28"/>
        </w:rPr>
        <w:t>;</w:t>
      </w:r>
    </w:p>
    <w:p w:rsidR="00054C61" w:rsidRPr="007F014A" w:rsidRDefault="00054C61" w:rsidP="007F014A">
      <w:pPr>
        <w:spacing w:after="0" w:line="240" w:lineRule="auto"/>
        <w:ind w:firstLine="720"/>
        <w:jc w:val="both"/>
        <w:rPr>
          <w:rFonts w:ascii="Times New Roman" w:hAnsi="Times New Roman" w:cs="Times New Roman"/>
        </w:rPr>
      </w:pPr>
      <w:r w:rsidRPr="007F014A">
        <w:rPr>
          <w:rFonts w:ascii="Times New Roman" w:hAnsi="Times New Roman" w:cs="Times New Roman"/>
          <w:sz w:val="28"/>
          <w:szCs w:val="28"/>
        </w:rPr>
        <w:t>-Безвозмездные поступления -15504,9 тыс. рублей, в том числе:</w:t>
      </w:r>
    </w:p>
    <w:p w:rsidR="00054C61" w:rsidRPr="007F014A" w:rsidRDefault="00054C61" w:rsidP="007F014A">
      <w:pPr>
        <w:spacing w:after="0" w:line="240" w:lineRule="auto"/>
        <w:ind w:firstLine="720"/>
        <w:jc w:val="both"/>
        <w:rPr>
          <w:rFonts w:ascii="Times New Roman" w:hAnsi="Times New Roman" w:cs="Times New Roman"/>
        </w:rPr>
      </w:pPr>
      <w:r w:rsidRPr="007F014A">
        <w:rPr>
          <w:rFonts w:ascii="Times New Roman" w:hAnsi="Times New Roman" w:cs="Times New Roman"/>
          <w:sz w:val="28"/>
          <w:szCs w:val="28"/>
        </w:rPr>
        <w:t>- Прочие субсидии бюджетам сельских поселений - на сумму 15054,0 тыс. рублей;</w:t>
      </w:r>
    </w:p>
    <w:p w:rsidR="00054C61" w:rsidRPr="007F014A" w:rsidRDefault="00054C61" w:rsidP="007F014A">
      <w:pPr>
        <w:spacing w:after="0" w:line="240" w:lineRule="auto"/>
        <w:ind w:firstLine="720"/>
        <w:jc w:val="both"/>
        <w:rPr>
          <w:rFonts w:ascii="Times New Roman" w:hAnsi="Times New Roman" w:cs="Times New Roman"/>
        </w:rPr>
      </w:pPr>
      <w:r w:rsidRPr="007F014A">
        <w:rPr>
          <w:rFonts w:ascii="Times New Roman" w:hAnsi="Times New Roman" w:cs="Times New Roman"/>
          <w:sz w:val="28"/>
          <w:szCs w:val="28"/>
        </w:rPr>
        <w:t>- Субвенции бюджетам поселений на осуществление первичного воинского учета на территориях, где осуществляют военные комиссариаты - на сумму 402,1 тыс. рублей;</w:t>
      </w:r>
    </w:p>
    <w:p w:rsidR="00054C61" w:rsidRPr="007F014A" w:rsidRDefault="00054C61" w:rsidP="007F014A">
      <w:pPr>
        <w:spacing w:after="0" w:line="240" w:lineRule="auto"/>
        <w:ind w:firstLine="720"/>
        <w:jc w:val="both"/>
        <w:rPr>
          <w:rFonts w:ascii="Times New Roman" w:hAnsi="Times New Roman" w:cs="Times New Roman"/>
        </w:rPr>
      </w:pPr>
      <w:r w:rsidRPr="007F014A">
        <w:rPr>
          <w:rFonts w:ascii="Times New Roman" w:hAnsi="Times New Roman" w:cs="Times New Roman"/>
          <w:sz w:val="28"/>
          <w:szCs w:val="28"/>
        </w:rPr>
        <w:t>- Субвенции бюджетам поселений на выполнение передаваемых полн</w:t>
      </w:r>
      <w:proofErr w:type="gramStart"/>
      <w:r w:rsidRPr="007F014A">
        <w:rPr>
          <w:rFonts w:ascii="Times New Roman" w:hAnsi="Times New Roman" w:cs="Times New Roman"/>
          <w:sz w:val="28"/>
          <w:szCs w:val="28"/>
        </w:rPr>
        <w:t>о-</w:t>
      </w:r>
      <w:proofErr w:type="gramEnd"/>
      <w:r w:rsidRPr="007F014A">
        <w:rPr>
          <w:rFonts w:ascii="Times New Roman" w:hAnsi="Times New Roman" w:cs="Times New Roman"/>
          <w:sz w:val="28"/>
          <w:szCs w:val="28"/>
        </w:rPr>
        <w:t xml:space="preserve"> </w:t>
      </w:r>
      <w:proofErr w:type="spellStart"/>
      <w:r w:rsidRPr="007F014A">
        <w:rPr>
          <w:rFonts w:ascii="Times New Roman" w:hAnsi="Times New Roman" w:cs="Times New Roman"/>
          <w:sz w:val="28"/>
          <w:szCs w:val="28"/>
        </w:rPr>
        <w:t>мочий</w:t>
      </w:r>
      <w:proofErr w:type="spellEnd"/>
      <w:r w:rsidRPr="007F014A">
        <w:rPr>
          <w:rFonts w:ascii="Times New Roman" w:hAnsi="Times New Roman" w:cs="Times New Roman"/>
          <w:sz w:val="28"/>
          <w:szCs w:val="28"/>
        </w:rPr>
        <w:t xml:space="preserve"> - на сумму 3,8 </w:t>
      </w:r>
      <w:proofErr w:type="spellStart"/>
      <w:r w:rsidRPr="007F014A">
        <w:rPr>
          <w:rFonts w:ascii="Times New Roman" w:hAnsi="Times New Roman" w:cs="Times New Roman"/>
          <w:sz w:val="28"/>
          <w:szCs w:val="28"/>
        </w:rPr>
        <w:t>тыс.рублей</w:t>
      </w:r>
      <w:proofErr w:type="spellEnd"/>
    </w:p>
    <w:p w:rsidR="00054C61" w:rsidRPr="007F014A" w:rsidRDefault="00054C61" w:rsidP="007F014A">
      <w:pPr>
        <w:spacing w:after="0" w:line="240" w:lineRule="auto"/>
        <w:ind w:firstLine="720"/>
        <w:jc w:val="both"/>
        <w:rPr>
          <w:rFonts w:ascii="Times New Roman" w:hAnsi="Times New Roman" w:cs="Times New Roman"/>
        </w:rPr>
      </w:pPr>
      <w:r w:rsidRPr="007F014A">
        <w:rPr>
          <w:rFonts w:ascii="Times New Roman" w:hAnsi="Times New Roman" w:cs="Times New Roman"/>
          <w:sz w:val="28"/>
          <w:szCs w:val="28"/>
        </w:rPr>
        <w:t xml:space="preserve">- Иные межбюджетные трансферты - на сумму 45,0 </w:t>
      </w:r>
      <w:proofErr w:type="spellStart"/>
      <w:r w:rsidRPr="007F014A">
        <w:rPr>
          <w:rFonts w:ascii="Times New Roman" w:hAnsi="Times New Roman" w:cs="Times New Roman"/>
          <w:sz w:val="28"/>
          <w:szCs w:val="28"/>
        </w:rPr>
        <w:t>тыс</w:t>
      </w:r>
      <w:proofErr w:type="gramStart"/>
      <w:r w:rsidRPr="007F014A">
        <w:rPr>
          <w:rFonts w:ascii="Times New Roman" w:hAnsi="Times New Roman" w:cs="Times New Roman"/>
          <w:sz w:val="28"/>
          <w:szCs w:val="28"/>
        </w:rPr>
        <w:t>.р</w:t>
      </w:r>
      <w:proofErr w:type="gramEnd"/>
      <w:r w:rsidRPr="007F014A">
        <w:rPr>
          <w:rFonts w:ascii="Times New Roman" w:hAnsi="Times New Roman" w:cs="Times New Roman"/>
          <w:sz w:val="28"/>
          <w:szCs w:val="28"/>
        </w:rPr>
        <w:t>ублей</w:t>
      </w:r>
      <w:proofErr w:type="spellEnd"/>
      <w:r w:rsidRPr="007F014A">
        <w:rPr>
          <w:rFonts w:ascii="Times New Roman" w:hAnsi="Times New Roman" w:cs="Times New Roman"/>
          <w:sz w:val="28"/>
          <w:szCs w:val="28"/>
        </w:rPr>
        <w:t>.</w:t>
      </w:r>
    </w:p>
    <w:p w:rsidR="007F014A" w:rsidRDefault="007F014A" w:rsidP="007F014A">
      <w:pPr>
        <w:spacing w:after="0" w:line="240" w:lineRule="auto"/>
        <w:jc w:val="center"/>
        <w:rPr>
          <w:rFonts w:ascii="Times New Roman" w:hAnsi="Times New Roman" w:cs="Times New Roman"/>
          <w:b/>
          <w:sz w:val="28"/>
          <w:szCs w:val="28"/>
        </w:rPr>
      </w:pPr>
    </w:p>
    <w:p w:rsidR="00054C61" w:rsidRPr="007F014A" w:rsidRDefault="00054C61" w:rsidP="007F014A">
      <w:pPr>
        <w:spacing w:after="0" w:line="240" w:lineRule="auto"/>
        <w:jc w:val="center"/>
        <w:rPr>
          <w:rFonts w:ascii="Times New Roman" w:hAnsi="Times New Roman" w:cs="Times New Roman"/>
          <w:b/>
        </w:rPr>
      </w:pPr>
      <w:r w:rsidRPr="007F014A">
        <w:rPr>
          <w:rFonts w:ascii="Times New Roman" w:hAnsi="Times New Roman" w:cs="Times New Roman"/>
          <w:b/>
          <w:sz w:val="28"/>
          <w:szCs w:val="28"/>
        </w:rPr>
        <w:t>Расходная часть бюджета</w:t>
      </w:r>
    </w:p>
    <w:p w:rsidR="00054C61" w:rsidRPr="007F014A" w:rsidRDefault="00054C61" w:rsidP="007F014A">
      <w:pPr>
        <w:spacing w:after="0" w:line="240" w:lineRule="auto"/>
        <w:jc w:val="both"/>
        <w:rPr>
          <w:rFonts w:ascii="Times New Roman" w:hAnsi="Times New Roman" w:cs="Times New Roman"/>
        </w:rPr>
      </w:pPr>
      <w:r w:rsidRPr="007F014A">
        <w:rPr>
          <w:rFonts w:ascii="Times New Roman" w:hAnsi="Times New Roman" w:cs="Times New Roman"/>
          <w:sz w:val="28"/>
          <w:szCs w:val="28"/>
        </w:rPr>
        <w:t xml:space="preserve">   </w:t>
      </w:r>
      <w:r w:rsidRPr="007F014A">
        <w:rPr>
          <w:rFonts w:ascii="Times New Roman" w:hAnsi="Times New Roman" w:cs="Times New Roman"/>
          <w:sz w:val="28"/>
          <w:szCs w:val="28"/>
        </w:rPr>
        <w:tab/>
        <w:t xml:space="preserve">Фактическое исполнение и общие кассовые расходы бюджетных ассигнований за 2018 год по  муниципальному образованию Челбасское сельское поселение Каневской район составили 42801,8 </w:t>
      </w:r>
      <w:proofErr w:type="spellStart"/>
      <w:r w:rsidRPr="007F014A">
        <w:rPr>
          <w:rFonts w:ascii="Times New Roman" w:hAnsi="Times New Roman" w:cs="Times New Roman"/>
          <w:sz w:val="28"/>
          <w:szCs w:val="28"/>
        </w:rPr>
        <w:t>тыс</w:t>
      </w:r>
      <w:proofErr w:type="gramStart"/>
      <w:r w:rsidRPr="007F014A">
        <w:rPr>
          <w:rFonts w:ascii="Times New Roman" w:hAnsi="Times New Roman" w:cs="Times New Roman"/>
          <w:sz w:val="28"/>
          <w:szCs w:val="28"/>
        </w:rPr>
        <w:t>.р</w:t>
      </w:r>
      <w:proofErr w:type="gramEnd"/>
      <w:r w:rsidRPr="007F014A">
        <w:rPr>
          <w:rFonts w:ascii="Times New Roman" w:hAnsi="Times New Roman" w:cs="Times New Roman"/>
          <w:sz w:val="28"/>
          <w:szCs w:val="28"/>
        </w:rPr>
        <w:t>ублей</w:t>
      </w:r>
      <w:proofErr w:type="spellEnd"/>
      <w:r w:rsidRPr="007F014A">
        <w:rPr>
          <w:rFonts w:ascii="Times New Roman" w:hAnsi="Times New Roman" w:cs="Times New Roman"/>
          <w:sz w:val="28"/>
          <w:szCs w:val="28"/>
        </w:rPr>
        <w:t>.</w:t>
      </w:r>
    </w:p>
    <w:p w:rsidR="00054C61" w:rsidRPr="007F014A" w:rsidRDefault="00054C61" w:rsidP="007F014A">
      <w:pPr>
        <w:spacing w:after="0" w:line="240" w:lineRule="auto"/>
        <w:ind w:firstLine="708"/>
        <w:jc w:val="both"/>
        <w:rPr>
          <w:rFonts w:ascii="Times New Roman" w:hAnsi="Times New Roman" w:cs="Times New Roman"/>
        </w:rPr>
      </w:pPr>
      <w:r w:rsidRPr="007F014A">
        <w:rPr>
          <w:rFonts w:ascii="Times New Roman" w:hAnsi="Times New Roman" w:cs="Times New Roman"/>
          <w:sz w:val="28"/>
          <w:szCs w:val="28"/>
        </w:rPr>
        <w:lastRenderedPageBreak/>
        <w:t>Расходы были осуществлены по следующим разделам бюджетной классификации:</w:t>
      </w:r>
    </w:p>
    <w:p w:rsidR="00054C61" w:rsidRPr="007F014A" w:rsidRDefault="00054C61" w:rsidP="007F014A">
      <w:pPr>
        <w:spacing w:after="0" w:line="240" w:lineRule="auto"/>
        <w:jc w:val="both"/>
        <w:rPr>
          <w:rFonts w:ascii="Times New Roman" w:hAnsi="Times New Roman" w:cs="Times New Roman"/>
        </w:rPr>
      </w:pPr>
      <w:r w:rsidRPr="007F014A">
        <w:rPr>
          <w:rFonts w:ascii="Times New Roman" w:hAnsi="Times New Roman" w:cs="Times New Roman"/>
          <w:sz w:val="28"/>
          <w:szCs w:val="28"/>
        </w:rPr>
        <w:t xml:space="preserve"> </w:t>
      </w:r>
      <w:r w:rsidR="007F014A">
        <w:rPr>
          <w:rFonts w:ascii="Times New Roman" w:hAnsi="Times New Roman" w:cs="Times New Roman"/>
          <w:sz w:val="28"/>
          <w:szCs w:val="28"/>
        </w:rPr>
        <w:tab/>
      </w:r>
      <w:r w:rsidRPr="007F014A">
        <w:rPr>
          <w:rFonts w:ascii="Times New Roman" w:hAnsi="Times New Roman" w:cs="Times New Roman"/>
          <w:sz w:val="28"/>
          <w:szCs w:val="28"/>
        </w:rPr>
        <w:t xml:space="preserve">«Общегосударственные вопросы»- 8880,5 </w:t>
      </w:r>
      <w:proofErr w:type="spellStart"/>
      <w:r w:rsidRPr="007F014A">
        <w:rPr>
          <w:rFonts w:ascii="Times New Roman" w:hAnsi="Times New Roman" w:cs="Times New Roman"/>
          <w:sz w:val="28"/>
          <w:szCs w:val="28"/>
        </w:rPr>
        <w:t>тыс</w:t>
      </w:r>
      <w:proofErr w:type="gramStart"/>
      <w:r w:rsidRPr="007F014A">
        <w:rPr>
          <w:rFonts w:ascii="Times New Roman" w:hAnsi="Times New Roman" w:cs="Times New Roman"/>
          <w:sz w:val="28"/>
          <w:szCs w:val="28"/>
        </w:rPr>
        <w:t>.р</w:t>
      </w:r>
      <w:proofErr w:type="gramEnd"/>
      <w:r w:rsidRPr="007F014A">
        <w:rPr>
          <w:rFonts w:ascii="Times New Roman" w:hAnsi="Times New Roman" w:cs="Times New Roman"/>
          <w:sz w:val="28"/>
          <w:szCs w:val="28"/>
        </w:rPr>
        <w:t>ублей</w:t>
      </w:r>
      <w:proofErr w:type="spellEnd"/>
      <w:r w:rsidRPr="007F014A">
        <w:rPr>
          <w:rFonts w:ascii="Times New Roman" w:hAnsi="Times New Roman" w:cs="Times New Roman"/>
          <w:sz w:val="28"/>
          <w:szCs w:val="28"/>
        </w:rPr>
        <w:t xml:space="preserve"> </w:t>
      </w:r>
    </w:p>
    <w:p w:rsidR="00054C61" w:rsidRPr="007F014A" w:rsidRDefault="00054C61" w:rsidP="007F014A">
      <w:pPr>
        <w:spacing w:after="0" w:line="240" w:lineRule="auto"/>
        <w:ind w:firstLine="708"/>
        <w:jc w:val="both"/>
        <w:rPr>
          <w:rFonts w:ascii="Times New Roman" w:hAnsi="Times New Roman" w:cs="Times New Roman"/>
        </w:rPr>
      </w:pPr>
      <w:r w:rsidRPr="007F014A">
        <w:rPr>
          <w:rFonts w:ascii="Times New Roman" w:hAnsi="Times New Roman" w:cs="Times New Roman"/>
          <w:sz w:val="28"/>
          <w:szCs w:val="28"/>
        </w:rPr>
        <w:t xml:space="preserve"> «Национальная оборона»- 402,1 </w:t>
      </w:r>
      <w:proofErr w:type="spellStart"/>
      <w:r w:rsidRPr="007F014A">
        <w:rPr>
          <w:rFonts w:ascii="Times New Roman" w:hAnsi="Times New Roman" w:cs="Times New Roman"/>
          <w:sz w:val="28"/>
          <w:szCs w:val="28"/>
        </w:rPr>
        <w:t>тыс</w:t>
      </w:r>
      <w:proofErr w:type="gramStart"/>
      <w:r w:rsidRPr="007F014A">
        <w:rPr>
          <w:rFonts w:ascii="Times New Roman" w:hAnsi="Times New Roman" w:cs="Times New Roman"/>
          <w:sz w:val="28"/>
          <w:szCs w:val="28"/>
        </w:rPr>
        <w:t>.р</w:t>
      </w:r>
      <w:proofErr w:type="gramEnd"/>
      <w:r w:rsidRPr="007F014A">
        <w:rPr>
          <w:rFonts w:ascii="Times New Roman" w:hAnsi="Times New Roman" w:cs="Times New Roman"/>
          <w:sz w:val="28"/>
          <w:szCs w:val="28"/>
        </w:rPr>
        <w:t>ублей</w:t>
      </w:r>
      <w:proofErr w:type="spellEnd"/>
      <w:r w:rsidRPr="007F014A">
        <w:rPr>
          <w:rFonts w:ascii="Times New Roman" w:hAnsi="Times New Roman" w:cs="Times New Roman"/>
          <w:sz w:val="28"/>
          <w:szCs w:val="28"/>
        </w:rPr>
        <w:t xml:space="preserve"> </w:t>
      </w:r>
    </w:p>
    <w:p w:rsidR="00054C61" w:rsidRPr="007F014A" w:rsidRDefault="00054C61" w:rsidP="007F014A">
      <w:pPr>
        <w:spacing w:after="0" w:line="240" w:lineRule="auto"/>
        <w:ind w:firstLine="708"/>
        <w:jc w:val="both"/>
        <w:rPr>
          <w:rFonts w:ascii="Times New Roman" w:hAnsi="Times New Roman" w:cs="Times New Roman"/>
        </w:rPr>
      </w:pPr>
      <w:r w:rsidRPr="007F014A">
        <w:rPr>
          <w:rFonts w:ascii="Times New Roman" w:hAnsi="Times New Roman" w:cs="Times New Roman"/>
          <w:sz w:val="28"/>
          <w:szCs w:val="28"/>
        </w:rPr>
        <w:t xml:space="preserve">«Национальная безопасность и правоохранительная деятельность»- 109,3 </w:t>
      </w:r>
      <w:proofErr w:type="spellStart"/>
      <w:r w:rsidRPr="007F014A">
        <w:rPr>
          <w:rFonts w:ascii="Times New Roman" w:hAnsi="Times New Roman" w:cs="Times New Roman"/>
          <w:sz w:val="28"/>
          <w:szCs w:val="28"/>
        </w:rPr>
        <w:t>тыс</w:t>
      </w:r>
      <w:proofErr w:type="gramStart"/>
      <w:r w:rsidRPr="007F014A">
        <w:rPr>
          <w:rFonts w:ascii="Times New Roman" w:hAnsi="Times New Roman" w:cs="Times New Roman"/>
          <w:sz w:val="28"/>
          <w:szCs w:val="28"/>
        </w:rPr>
        <w:t>.р</w:t>
      </w:r>
      <w:proofErr w:type="gramEnd"/>
      <w:r w:rsidRPr="007F014A">
        <w:rPr>
          <w:rFonts w:ascii="Times New Roman" w:hAnsi="Times New Roman" w:cs="Times New Roman"/>
          <w:sz w:val="28"/>
          <w:szCs w:val="28"/>
        </w:rPr>
        <w:t>ублей</w:t>
      </w:r>
      <w:proofErr w:type="spellEnd"/>
      <w:r w:rsidRPr="007F014A">
        <w:rPr>
          <w:rFonts w:ascii="Times New Roman" w:hAnsi="Times New Roman" w:cs="Times New Roman"/>
          <w:sz w:val="28"/>
          <w:szCs w:val="28"/>
        </w:rPr>
        <w:t xml:space="preserve"> </w:t>
      </w:r>
    </w:p>
    <w:p w:rsidR="00054C61" w:rsidRPr="007F014A" w:rsidRDefault="00054C61" w:rsidP="007F014A">
      <w:pPr>
        <w:spacing w:after="0" w:line="240" w:lineRule="auto"/>
        <w:ind w:firstLine="708"/>
        <w:jc w:val="both"/>
        <w:rPr>
          <w:rFonts w:ascii="Times New Roman" w:hAnsi="Times New Roman" w:cs="Times New Roman"/>
        </w:rPr>
      </w:pPr>
      <w:r w:rsidRPr="007F014A">
        <w:rPr>
          <w:rFonts w:ascii="Times New Roman" w:hAnsi="Times New Roman" w:cs="Times New Roman"/>
          <w:sz w:val="28"/>
          <w:szCs w:val="28"/>
        </w:rPr>
        <w:t xml:space="preserve">«Национальная экономика»- 15988,7 </w:t>
      </w:r>
      <w:proofErr w:type="spellStart"/>
      <w:r w:rsidRPr="007F014A">
        <w:rPr>
          <w:rFonts w:ascii="Times New Roman" w:hAnsi="Times New Roman" w:cs="Times New Roman"/>
          <w:sz w:val="28"/>
          <w:szCs w:val="28"/>
        </w:rPr>
        <w:t>тыс</w:t>
      </w:r>
      <w:proofErr w:type="gramStart"/>
      <w:r w:rsidRPr="007F014A">
        <w:rPr>
          <w:rFonts w:ascii="Times New Roman" w:hAnsi="Times New Roman" w:cs="Times New Roman"/>
          <w:sz w:val="28"/>
          <w:szCs w:val="28"/>
        </w:rPr>
        <w:t>.р</w:t>
      </w:r>
      <w:proofErr w:type="gramEnd"/>
      <w:r w:rsidRPr="007F014A">
        <w:rPr>
          <w:rFonts w:ascii="Times New Roman" w:hAnsi="Times New Roman" w:cs="Times New Roman"/>
          <w:sz w:val="28"/>
          <w:szCs w:val="28"/>
        </w:rPr>
        <w:t>ублей</w:t>
      </w:r>
      <w:proofErr w:type="spellEnd"/>
      <w:r w:rsidRPr="007F014A">
        <w:rPr>
          <w:rFonts w:ascii="Times New Roman" w:hAnsi="Times New Roman" w:cs="Times New Roman"/>
          <w:sz w:val="28"/>
          <w:szCs w:val="28"/>
        </w:rPr>
        <w:t xml:space="preserve"> </w:t>
      </w:r>
    </w:p>
    <w:p w:rsidR="00054C61" w:rsidRPr="007F014A" w:rsidRDefault="00054C61" w:rsidP="007F014A">
      <w:pPr>
        <w:spacing w:after="0" w:line="240" w:lineRule="auto"/>
        <w:ind w:firstLine="708"/>
        <w:jc w:val="both"/>
        <w:rPr>
          <w:rFonts w:ascii="Times New Roman" w:hAnsi="Times New Roman" w:cs="Times New Roman"/>
        </w:rPr>
      </w:pPr>
      <w:r w:rsidRPr="007F014A">
        <w:rPr>
          <w:rFonts w:ascii="Times New Roman" w:hAnsi="Times New Roman" w:cs="Times New Roman"/>
          <w:sz w:val="28"/>
          <w:szCs w:val="28"/>
        </w:rPr>
        <w:t xml:space="preserve">«ЖКХ»- 6739,2 </w:t>
      </w:r>
      <w:proofErr w:type="spellStart"/>
      <w:r w:rsidRPr="007F014A">
        <w:rPr>
          <w:rFonts w:ascii="Times New Roman" w:hAnsi="Times New Roman" w:cs="Times New Roman"/>
          <w:sz w:val="28"/>
          <w:szCs w:val="28"/>
        </w:rPr>
        <w:t>тыс</w:t>
      </w:r>
      <w:proofErr w:type="gramStart"/>
      <w:r w:rsidRPr="007F014A">
        <w:rPr>
          <w:rFonts w:ascii="Times New Roman" w:hAnsi="Times New Roman" w:cs="Times New Roman"/>
          <w:sz w:val="28"/>
          <w:szCs w:val="28"/>
        </w:rPr>
        <w:t>.р</w:t>
      </w:r>
      <w:proofErr w:type="gramEnd"/>
      <w:r w:rsidRPr="007F014A">
        <w:rPr>
          <w:rFonts w:ascii="Times New Roman" w:hAnsi="Times New Roman" w:cs="Times New Roman"/>
          <w:sz w:val="28"/>
          <w:szCs w:val="28"/>
        </w:rPr>
        <w:t>ублей</w:t>
      </w:r>
      <w:proofErr w:type="spellEnd"/>
      <w:r w:rsidRPr="007F014A">
        <w:rPr>
          <w:rFonts w:ascii="Times New Roman" w:hAnsi="Times New Roman" w:cs="Times New Roman"/>
          <w:sz w:val="28"/>
          <w:szCs w:val="28"/>
        </w:rPr>
        <w:t xml:space="preserve"> </w:t>
      </w:r>
    </w:p>
    <w:p w:rsidR="00054C61" w:rsidRPr="007F014A" w:rsidRDefault="00054C61" w:rsidP="007F014A">
      <w:pPr>
        <w:spacing w:after="0" w:line="240" w:lineRule="auto"/>
        <w:jc w:val="both"/>
        <w:rPr>
          <w:rFonts w:ascii="Times New Roman" w:hAnsi="Times New Roman" w:cs="Times New Roman"/>
        </w:rPr>
      </w:pPr>
      <w:r w:rsidRPr="007F014A">
        <w:rPr>
          <w:rFonts w:ascii="Times New Roman" w:hAnsi="Times New Roman" w:cs="Times New Roman"/>
          <w:sz w:val="28"/>
          <w:szCs w:val="28"/>
        </w:rPr>
        <w:t xml:space="preserve"> </w:t>
      </w:r>
      <w:r w:rsidR="007F014A">
        <w:rPr>
          <w:rFonts w:ascii="Times New Roman" w:hAnsi="Times New Roman" w:cs="Times New Roman"/>
          <w:sz w:val="28"/>
          <w:szCs w:val="28"/>
        </w:rPr>
        <w:tab/>
      </w:r>
      <w:r w:rsidRPr="007F014A">
        <w:rPr>
          <w:rFonts w:ascii="Times New Roman" w:hAnsi="Times New Roman" w:cs="Times New Roman"/>
          <w:sz w:val="28"/>
          <w:szCs w:val="28"/>
        </w:rPr>
        <w:t xml:space="preserve">«Культура или кинематография»- 10455,4 </w:t>
      </w:r>
      <w:proofErr w:type="spellStart"/>
      <w:r w:rsidRPr="007F014A">
        <w:rPr>
          <w:rFonts w:ascii="Times New Roman" w:hAnsi="Times New Roman" w:cs="Times New Roman"/>
          <w:sz w:val="28"/>
          <w:szCs w:val="28"/>
        </w:rPr>
        <w:t>тыс</w:t>
      </w:r>
      <w:proofErr w:type="gramStart"/>
      <w:r w:rsidRPr="007F014A">
        <w:rPr>
          <w:rFonts w:ascii="Times New Roman" w:hAnsi="Times New Roman" w:cs="Times New Roman"/>
          <w:sz w:val="28"/>
          <w:szCs w:val="28"/>
        </w:rPr>
        <w:t>.р</w:t>
      </w:r>
      <w:proofErr w:type="gramEnd"/>
      <w:r w:rsidRPr="007F014A">
        <w:rPr>
          <w:rFonts w:ascii="Times New Roman" w:hAnsi="Times New Roman" w:cs="Times New Roman"/>
          <w:sz w:val="28"/>
          <w:szCs w:val="28"/>
        </w:rPr>
        <w:t>ублей</w:t>
      </w:r>
      <w:proofErr w:type="spellEnd"/>
      <w:r w:rsidRPr="007F014A">
        <w:rPr>
          <w:rFonts w:ascii="Times New Roman" w:hAnsi="Times New Roman" w:cs="Times New Roman"/>
          <w:sz w:val="28"/>
          <w:szCs w:val="28"/>
        </w:rPr>
        <w:t xml:space="preserve"> </w:t>
      </w:r>
    </w:p>
    <w:p w:rsidR="00054C61" w:rsidRPr="007F014A" w:rsidRDefault="00054C61" w:rsidP="007F014A">
      <w:pPr>
        <w:spacing w:after="0" w:line="240" w:lineRule="auto"/>
        <w:jc w:val="both"/>
        <w:rPr>
          <w:rFonts w:ascii="Times New Roman" w:hAnsi="Times New Roman" w:cs="Times New Roman"/>
        </w:rPr>
      </w:pPr>
      <w:r w:rsidRPr="007F014A">
        <w:rPr>
          <w:rFonts w:ascii="Times New Roman" w:hAnsi="Times New Roman" w:cs="Times New Roman"/>
          <w:sz w:val="28"/>
          <w:szCs w:val="28"/>
        </w:rPr>
        <w:t xml:space="preserve"> </w:t>
      </w:r>
      <w:r w:rsidR="007F014A">
        <w:rPr>
          <w:rFonts w:ascii="Times New Roman" w:hAnsi="Times New Roman" w:cs="Times New Roman"/>
          <w:sz w:val="28"/>
          <w:szCs w:val="28"/>
        </w:rPr>
        <w:tab/>
      </w:r>
      <w:r w:rsidRPr="007F014A">
        <w:rPr>
          <w:rFonts w:ascii="Times New Roman" w:hAnsi="Times New Roman" w:cs="Times New Roman"/>
          <w:sz w:val="28"/>
          <w:szCs w:val="28"/>
        </w:rPr>
        <w:t xml:space="preserve">«Социальная политика»- 203,5 </w:t>
      </w:r>
      <w:proofErr w:type="spellStart"/>
      <w:r w:rsidRPr="007F014A">
        <w:rPr>
          <w:rFonts w:ascii="Times New Roman" w:hAnsi="Times New Roman" w:cs="Times New Roman"/>
          <w:sz w:val="28"/>
          <w:szCs w:val="28"/>
        </w:rPr>
        <w:t>тыс</w:t>
      </w:r>
      <w:proofErr w:type="gramStart"/>
      <w:r w:rsidRPr="007F014A">
        <w:rPr>
          <w:rFonts w:ascii="Times New Roman" w:hAnsi="Times New Roman" w:cs="Times New Roman"/>
          <w:sz w:val="28"/>
          <w:szCs w:val="28"/>
        </w:rPr>
        <w:t>.р</w:t>
      </w:r>
      <w:proofErr w:type="gramEnd"/>
      <w:r w:rsidRPr="007F014A">
        <w:rPr>
          <w:rFonts w:ascii="Times New Roman" w:hAnsi="Times New Roman" w:cs="Times New Roman"/>
          <w:sz w:val="28"/>
          <w:szCs w:val="28"/>
        </w:rPr>
        <w:t>ублей</w:t>
      </w:r>
      <w:proofErr w:type="spellEnd"/>
      <w:r w:rsidRPr="007F014A">
        <w:rPr>
          <w:rFonts w:ascii="Times New Roman" w:hAnsi="Times New Roman" w:cs="Times New Roman"/>
          <w:sz w:val="28"/>
          <w:szCs w:val="28"/>
        </w:rPr>
        <w:t xml:space="preserve"> </w:t>
      </w:r>
    </w:p>
    <w:p w:rsidR="00054C61" w:rsidRPr="007F014A" w:rsidRDefault="00054C61" w:rsidP="007F014A">
      <w:pPr>
        <w:spacing w:after="0" w:line="240" w:lineRule="auto"/>
        <w:ind w:firstLine="708"/>
        <w:jc w:val="both"/>
        <w:rPr>
          <w:rFonts w:ascii="Times New Roman" w:hAnsi="Times New Roman" w:cs="Times New Roman"/>
        </w:rPr>
      </w:pPr>
      <w:r w:rsidRPr="007F014A">
        <w:rPr>
          <w:rFonts w:ascii="Times New Roman" w:hAnsi="Times New Roman" w:cs="Times New Roman"/>
          <w:sz w:val="28"/>
          <w:szCs w:val="28"/>
        </w:rPr>
        <w:t xml:space="preserve"> «Физическая культура и спорт»- 22,6 </w:t>
      </w:r>
      <w:proofErr w:type="spellStart"/>
      <w:r w:rsidRPr="007F014A">
        <w:rPr>
          <w:rFonts w:ascii="Times New Roman" w:hAnsi="Times New Roman" w:cs="Times New Roman"/>
          <w:sz w:val="28"/>
          <w:szCs w:val="28"/>
        </w:rPr>
        <w:t>тыс</w:t>
      </w:r>
      <w:proofErr w:type="gramStart"/>
      <w:r w:rsidRPr="007F014A">
        <w:rPr>
          <w:rFonts w:ascii="Times New Roman" w:hAnsi="Times New Roman" w:cs="Times New Roman"/>
          <w:sz w:val="28"/>
          <w:szCs w:val="28"/>
        </w:rPr>
        <w:t>.р</w:t>
      </w:r>
      <w:proofErr w:type="gramEnd"/>
      <w:r w:rsidRPr="007F014A">
        <w:rPr>
          <w:rFonts w:ascii="Times New Roman" w:hAnsi="Times New Roman" w:cs="Times New Roman"/>
          <w:sz w:val="28"/>
          <w:szCs w:val="28"/>
        </w:rPr>
        <w:t>ублей</w:t>
      </w:r>
      <w:proofErr w:type="spellEnd"/>
      <w:r w:rsidRPr="007F014A">
        <w:rPr>
          <w:rFonts w:ascii="Times New Roman" w:hAnsi="Times New Roman" w:cs="Times New Roman"/>
          <w:sz w:val="28"/>
          <w:szCs w:val="28"/>
        </w:rPr>
        <w:t xml:space="preserve"> </w:t>
      </w:r>
    </w:p>
    <w:p w:rsidR="00054C61" w:rsidRPr="007F014A" w:rsidRDefault="00054C61" w:rsidP="007F014A">
      <w:pPr>
        <w:spacing w:after="0" w:line="240" w:lineRule="auto"/>
        <w:ind w:firstLine="708"/>
        <w:rPr>
          <w:rFonts w:ascii="Times New Roman" w:hAnsi="Times New Roman" w:cs="Times New Roman"/>
          <w:sz w:val="28"/>
          <w:szCs w:val="28"/>
        </w:rPr>
      </w:pPr>
      <w:r w:rsidRPr="007F014A">
        <w:rPr>
          <w:rFonts w:ascii="Times New Roman" w:hAnsi="Times New Roman" w:cs="Times New Roman"/>
          <w:sz w:val="28"/>
          <w:szCs w:val="28"/>
        </w:rPr>
        <w:t xml:space="preserve"> «</w:t>
      </w:r>
      <w:bookmarkStart w:id="0" w:name="_GoBack"/>
      <w:r w:rsidR="001F5D88">
        <w:rPr>
          <w:rFonts w:ascii="Times New Roman" w:hAnsi="Times New Roman" w:cs="Times New Roman"/>
          <w:sz w:val="28"/>
          <w:szCs w:val="28"/>
        </w:rPr>
        <w:t>Обслуживание государственного и муниципального долга</w:t>
      </w:r>
      <w:bookmarkEnd w:id="0"/>
      <w:r w:rsidRPr="007F014A">
        <w:rPr>
          <w:rFonts w:ascii="Times New Roman" w:hAnsi="Times New Roman" w:cs="Times New Roman"/>
          <w:sz w:val="28"/>
          <w:szCs w:val="28"/>
        </w:rPr>
        <w:t xml:space="preserve">» - 0,5 </w:t>
      </w:r>
      <w:proofErr w:type="spellStart"/>
      <w:r w:rsidRPr="007F014A">
        <w:rPr>
          <w:rFonts w:ascii="Times New Roman" w:hAnsi="Times New Roman" w:cs="Times New Roman"/>
          <w:sz w:val="28"/>
          <w:szCs w:val="28"/>
        </w:rPr>
        <w:t>тыс</w:t>
      </w:r>
      <w:proofErr w:type="gramStart"/>
      <w:r w:rsidRPr="007F014A">
        <w:rPr>
          <w:rFonts w:ascii="Times New Roman" w:hAnsi="Times New Roman" w:cs="Times New Roman"/>
          <w:sz w:val="28"/>
          <w:szCs w:val="28"/>
        </w:rPr>
        <w:t>.р</w:t>
      </w:r>
      <w:proofErr w:type="gramEnd"/>
      <w:r w:rsidRPr="007F014A">
        <w:rPr>
          <w:rFonts w:ascii="Times New Roman" w:hAnsi="Times New Roman" w:cs="Times New Roman"/>
          <w:sz w:val="28"/>
          <w:szCs w:val="28"/>
        </w:rPr>
        <w:t>ублей</w:t>
      </w:r>
      <w:proofErr w:type="spellEnd"/>
      <w:r w:rsidRPr="007F014A">
        <w:rPr>
          <w:rFonts w:ascii="Times New Roman" w:hAnsi="Times New Roman" w:cs="Times New Roman"/>
          <w:sz w:val="28"/>
          <w:szCs w:val="28"/>
        </w:rPr>
        <w:t xml:space="preserve"> </w:t>
      </w:r>
    </w:p>
    <w:p w:rsidR="00054C61" w:rsidRPr="007F014A" w:rsidRDefault="00054C61" w:rsidP="007F014A">
      <w:pPr>
        <w:spacing w:after="0" w:line="240" w:lineRule="auto"/>
        <w:ind w:firstLine="708"/>
        <w:rPr>
          <w:rFonts w:ascii="Times New Roman" w:hAnsi="Times New Roman" w:cs="Times New Roman"/>
          <w:sz w:val="28"/>
          <w:szCs w:val="28"/>
        </w:rPr>
      </w:pPr>
    </w:p>
    <w:sectPr w:rsidR="00054C61" w:rsidRPr="007F0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6F"/>
    <w:rsid w:val="00054C61"/>
    <w:rsid w:val="001F5D88"/>
    <w:rsid w:val="003C5E6F"/>
    <w:rsid w:val="007F014A"/>
    <w:rsid w:val="00D9503B"/>
    <w:rsid w:val="00ED4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2019-10-15T13:38:00Z</cp:lastPrinted>
  <dcterms:created xsi:type="dcterms:W3CDTF">2019-10-15T13:24:00Z</dcterms:created>
  <dcterms:modified xsi:type="dcterms:W3CDTF">2019-10-15T13:42:00Z</dcterms:modified>
</cp:coreProperties>
</file>