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5" w:rsidRPr="008D1E15" w:rsidRDefault="009A33D5" w:rsidP="009A33D5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460F90">
        <w:rPr>
          <w:b/>
          <w:sz w:val="28"/>
          <w:szCs w:val="28"/>
        </w:rPr>
        <w:t>2</w:t>
      </w:r>
    </w:p>
    <w:p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:rsidR="009A33D5" w:rsidRDefault="009A33D5" w:rsidP="009A33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</w:t>
      </w:r>
      <w:r w:rsidR="00826853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:rsidR="009A33D5" w:rsidRPr="008D1E15" w:rsidRDefault="009A33D5" w:rsidP="009A33D5">
      <w:pPr>
        <w:jc w:val="center"/>
        <w:rPr>
          <w:sz w:val="28"/>
          <w:szCs w:val="28"/>
        </w:rPr>
      </w:pP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21 января 2020 года.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</w:t>
      </w:r>
      <w:r w:rsidR="00460F90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района.</w:t>
      </w:r>
    </w:p>
    <w:p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>Оповещение о начале  проведения публичных слушаний</w:t>
      </w:r>
      <w:r>
        <w:rPr>
          <w:b/>
          <w:sz w:val="28"/>
          <w:szCs w:val="28"/>
        </w:rPr>
        <w:t>: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«На  публичные слушания представляется проект </w:t>
      </w: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 Краснодарского края.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>Публичные 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 проводятся с «</w:t>
      </w:r>
      <w:r w:rsidRPr="00EA023C">
        <w:rPr>
          <w:color w:val="000000"/>
          <w:sz w:val="28"/>
          <w:szCs w:val="28"/>
          <w:u w:val="single"/>
        </w:rPr>
        <w:t>13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декабря  2019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«</w:t>
      </w:r>
      <w:r w:rsidRPr="00EA023C">
        <w:rPr>
          <w:color w:val="000000"/>
          <w:sz w:val="28"/>
          <w:szCs w:val="28"/>
          <w:u w:val="single"/>
        </w:rPr>
        <w:t>21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янв</w:t>
      </w:r>
      <w:r w:rsidRPr="00EA023C">
        <w:rPr>
          <w:color w:val="000000"/>
          <w:sz w:val="28"/>
          <w:szCs w:val="28"/>
          <w:u w:val="single"/>
        </w:rPr>
        <w:t>а</w:t>
      </w:r>
      <w:r w:rsidRPr="00EA023C">
        <w:rPr>
          <w:color w:val="000000"/>
          <w:sz w:val="28"/>
          <w:szCs w:val="28"/>
          <w:u w:val="single"/>
        </w:rPr>
        <w:t>ря 2020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края.</w:t>
      </w:r>
      <w:r>
        <w:rPr>
          <w:color w:val="000000"/>
          <w:sz w:val="28"/>
          <w:szCs w:val="28"/>
        </w:rPr>
        <w:t xml:space="preserve">  </w:t>
      </w:r>
    </w:p>
    <w:p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</w:t>
      </w:r>
      <w:r>
        <w:rPr>
          <w:color w:val="000000"/>
          <w:sz w:val="28"/>
          <w:szCs w:val="28"/>
        </w:rPr>
        <w:t xml:space="preserve">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застройки»;</w:t>
      </w:r>
      <w:r>
        <w:rPr>
          <w:color w:val="000000"/>
          <w:sz w:val="28"/>
          <w:szCs w:val="28"/>
        </w:rPr>
        <w:t xml:space="preserve"> </w:t>
      </w:r>
    </w:p>
    <w:p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>
        <w:rPr>
          <w:color w:val="000000"/>
          <w:spacing w:val="-1"/>
          <w:sz w:val="28"/>
          <w:szCs w:val="28"/>
        </w:rPr>
        <w:t xml:space="preserve">здании  администрации </w:t>
      </w:r>
      <w:proofErr w:type="spellStart"/>
      <w:r>
        <w:rPr>
          <w:color w:val="000000"/>
          <w:spacing w:val="-1"/>
          <w:sz w:val="28"/>
          <w:szCs w:val="28"/>
        </w:rPr>
        <w:t>Челбасского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(станица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басская, улица Красная, 69), информационный стенд;</w:t>
      </w:r>
    </w:p>
    <w:p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</w:t>
      </w:r>
      <w:proofErr w:type="spellStart"/>
      <w:r>
        <w:rPr>
          <w:color w:val="000000"/>
          <w:spacing w:val="4"/>
          <w:sz w:val="28"/>
          <w:szCs w:val="28"/>
        </w:rPr>
        <w:t>Челбасское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кабинете инженера-землеустроителя МКУ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Pr="00F34FF1">
        <w:rPr>
          <w:sz w:val="28"/>
          <w:szCs w:val="28"/>
          <w:u w:val="single"/>
        </w:rPr>
        <w:t xml:space="preserve">19 </w:t>
      </w:r>
      <w:r w:rsidRPr="00F34FF1">
        <w:rPr>
          <w:color w:val="000000"/>
          <w:sz w:val="28"/>
          <w:szCs w:val="28"/>
          <w:u w:val="single"/>
        </w:rPr>
        <w:t>д</w:t>
      </w:r>
      <w:r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  <w:u w:val="single"/>
        </w:rPr>
        <w:t>кабря  2019</w:t>
      </w:r>
      <w:r>
        <w:rPr>
          <w:color w:val="000000"/>
          <w:sz w:val="28"/>
          <w:szCs w:val="28"/>
        </w:rPr>
        <w:t xml:space="preserve"> года  по «</w:t>
      </w:r>
      <w:r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 2020</w:t>
      </w:r>
      <w:r>
        <w:rPr>
          <w:sz w:val="28"/>
          <w:szCs w:val="28"/>
        </w:rPr>
        <w:t xml:space="preserve"> года будет открыта экспозиция демонс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рационных материалов (в электронном виде)  проекта 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района. Часы работы: с 8-00 до 12-00 и с 13.00 до 16.00 в рабочие дни (с понедельника по пятницу).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имеют право вносить предложения и замечания, касающиеся обсуждаемого проекта: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:rsidR="00BE1A99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в адрес организатора публичных слушаний: 353715,</w:t>
      </w:r>
    </w:p>
    <w:p w:rsidR="00BE1A99" w:rsidRDefault="00BE1A99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A33D5" w:rsidRDefault="009A33D5" w:rsidP="00BE1A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елбасская, ул.Красная,69, на имя председателя комиссии по правилам зе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лепользования и застройки </w:t>
      </w:r>
      <w:proofErr w:type="spellStart"/>
      <w:r>
        <w:rPr>
          <w:color w:val="000000"/>
          <w:sz w:val="28"/>
          <w:szCs w:val="28"/>
        </w:rPr>
        <w:t>Челбасского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ст. Челбасская – </w:t>
      </w:r>
      <w:r w:rsidRPr="00AA2DD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года,  время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Челбасского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  <w:proofErr w:type="gramEnd"/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 xml:space="preserve">– </w:t>
      </w:r>
      <w:r w:rsidRPr="00AA2DD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 время проведения – 15.00, место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Челбасского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 xml:space="preserve">басская, ул. Красная,69), актовый зал» </w:t>
      </w:r>
      <w:r w:rsidR="002644B3">
        <w:rPr>
          <w:color w:val="000000"/>
          <w:spacing w:val="-1"/>
          <w:sz w:val="28"/>
          <w:szCs w:val="28"/>
        </w:rPr>
        <w:t xml:space="preserve">13 декабря 2019 года </w:t>
      </w:r>
      <w:r>
        <w:rPr>
          <w:color w:val="000000"/>
          <w:spacing w:val="-1"/>
          <w:sz w:val="28"/>
          <w:szCs w:val="28"/>
        </w:rPr>
        <w:t xml:space="preserve">опубликовано </w:t>
      </w:r>
      <w:r>
        <w:rPr>
          <w:sz w:val="26"/>
          <w:szCs w:val="26"/>
        </w:rPr>
        <w:t xml:space="preserve">в сети «Интернет» на официальном сайте Каневской телевизионной студии «10-й канал» </w:t>
      </w:r>
      <w:r>
        <w:rPr>
          <w:sz w:val="26"/>
          <w:szCs w:val="26"/>
          <w:u w:val="single"/>
        </w:rPr>
        <w:t>http://kanevskaya.tv</w:t>
      </w:r>
      <w:r>
        <w:rPr>
          <w:sz w:val="26"/>
          <w:szCs w:val="26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>
        <w:rPr>
          <w:color w:val="000000"/>
          <w:spacing w:val="-1"/>
          <w:sz w:val="28"/>
          <w:szCs w:val="28"/>
        </w:rPr>
        <w:t xml:space="preserve"> и размещено</w:t>
      </w:r>
      <w:proofErr w:type="gramStart"/>
      <w:r w:rsidR="002644B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:</w:t>
      </w:r>
      <w:proofErr w:type="gramEnd"/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>
        <w:rPr>
          <w:color w:val="000000"/>
          <w:spacing w:val="-1"/>
          <w:sz w:val="28"/>
          <w:szCs w:val="28"/>
        </w:rPr>
        <w:t xml:space="preserve">здании  администрации </w:t>
      </w:r>
      <w:proofErr w:type="spellStart"/>
      <w:r>
        <w:rPr>
          <w:color w:val="000000"/>
          <w:spacing w:val="-1"/>
          <w:sz w:val="28"/>
          <w:szCs w:val="28"/>
        </w:rPr>
        <w:t>Челбасского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(станица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басская, улица Красная, 69), информационный стенд;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</w:t>
      </w:r>
      <w:proofErr w:type="spellStart"/>
      <w:r>
        <w:rPr>
          <w:color w:val="000000"/>
          <w:spacing w:val="4"/>
          <w:sz w:val="28"/>
          <w:szCs w:val="28"/>
        </w:rPr>
        <w:t>Челбасское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Предложения и замечания по предложенному проекту</w:t>
      </w:r>
      <w:r>
        <w:rPr>
          <w:sz w:val="28"/>
          <w:szCs w:val="28"/>
        </w:rPr>
        <w:t xml:space="preserve"> </w:t>
      </w:r>
      <w:r w:rsidR="002644B3">
        <w:rPr>
          <w:sz w:val="28"/>
          <w:szCs w:val="28"/>
        </w:rPr>
        <w:t>в период с 13 д</w:t>
      </w:r>
      <w:r w:rsidR="002644B3">
        <w:rPr>
          <w:sz w:val="28"/>
          <w:szCs w:val="28"/>
        </w:rPr>
        <w:t>е</w:t>
      </w:r>
      <w:r w:rsidR="002644B3">
        <w:rPr>
          <w:sz w:val="28"/>
          <w:szCs w:val="28"/>
        </w:rPr>
        <w:t>кабря 2019 года п</w:t>
      </w:r>
      <w:r>
        <w:rPr>
          <w:sz w:val="28"/>
          <w:szCs w:val="28"/>
        </w:rPr>
        <w:t xml:space="preserve">о 20 января 2020 года не поступили. </w:t>
      </w:r>
    </w:p>
    <w:p w:rsidR="002644B3" w:rsidRDefault="002644B3" w:rsidP="002644B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54484">
        <w:rPr>
          <w:b/>
          <w:sz w:val="28"/>
          <w:szCs w:val="28"/>
        </w:rPr>
        <w:t>Территория</w:t>
      </w:r>
      <w:proofErr w:type="gramEnd"/>
      <w:r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>
        <w:rPr>
          <w:b/>
          <w:sz w:val="28"/>
          <w:szCs w:val="28"/>
        </w:rPr>
        <w:t xml:space="preserve"> </w:t>
      </w:r>
      <w:r w:rsidR="00460F90">
        <w:rPr>
          <w:sz w:val="28"/>
          <w:szCs w:val="28"/>
        </w:rPr>
        <w:t>пос.</w:t>
      </w:r>
      <w:r w:rsidR="00826853">
        <w:rPr>
          <w:sz w:val="28"/>
          <w:szCs w:val="28"/>
        </w:rPr>
        <w:t xml:space="preserve"> </w:t>
      </w:r>
      <w:r w:rsidR="00460F90">
        <w:rPr>
          <w:sz w:val="28"/>
          <w:szCs w:val="28"/>
        </w:rPr>
        <w:t>Веселый.</w:t>
      </w:r>
    </w:p>
    <w:p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</w:t>
      </w:r>
      <w:r w:rsidR="00826853">
        <w:rPr>
          <w:sz w:val="28"/>
          <w:szCs w:val="28"/>
        </w:rPr>
        <w:t xml:space="preserve"> Краснода</w:t>
      </w:r>
      <w:r w:rsidR="00826853">
        <w:rPr>
          <w:sz w:val="28"/>
          <w:szCs w:val="28"/>
        </w:rPr>
        <w:t>р</w:t>
      </w:r>
      <w:r w:rsidR="00826853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от  11.12.2019 года № 139 «О проведении публичных слушаний по проекту 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края».</w:t>
      </w:r>
    </w:p>
    <w:p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Каневского района.</w:t>
      </w:r>
    </w:p>
    <w:p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:rsidR="002644B3" w:rsidRDefault="002644B3" w:rsidP="00324D32">
      <w:pPr>
        <w:pStyle w:val="a4"/>
        <w:jc w:val="both"/>
      </w:pPr>
      <w:r>
        <w:t xml:space="preserve">Ю.Н. Русый – заместитель главы, начальник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поселения.</w:t>
      </w:r>
    </w:p>
    <w:p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:rsidR="002644B3" w:rsidRDefault="002644B3" w:rsidP="002644B3">
      <w:pPr>
        <w:pStyle w:val="a4"/>
        <w:jc w:val="both"/>
      </w:pPr>
      <w:r>
        <w:t xml:space="preserve">С.М. </w:t>
      </w:r>
      <w:proofErr w:type="spellStart"/>
      <w:r>
        <w:t>Кострова</w:t>
      </w:r>
      <w:proofErr w:type="spellEnd"/>
      <w:r>
        <w:t xml:space="preserve">  -  </w:t>
      </w:r>
      <w:r>
        <w:rPr>
          <w:szCs w:val="28"/>
        </w:rPr>
        <w:t xml:space="preserve">инженер-землеустроитель МКУ «Центр обеспечения» </w:t>
      </w:r>
      <w:proofErr w:type="spellStart"/>
      <w:r>
        <w:rPr>
          <w:szCs w:val="28"/>
        </w:rPr>
        <w:t>Че</w:t>
      </w:r>
      <w:r>
        <w:rPr>
          <w:szCs w:val="28"/>
        </w:rPr>
        <w:t>л</w:t>
      </w:r>
      <w:r>
        <w:rPr>
          <w:szCs w:val="28"/>
        </w:rPr>
        <w:t>басского</w:t>
      </w:r>
      <w:proofErr w:type="spellEnd"/>
      <w:r>
        <w:rPr>
          <w:szCs w:val="28"/>
        </w:rPr>
        <w:t xml:space="preserve"> сельского поселения Каневского района</w:t>
      </w:r>
      <w:r>
        <w:t>.</w:t>
      </w:r>
    </w:p>
    <w:p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:rsidR="002644B3" w:rsidRDefault="002644B3" w:rsidP="002644B3">
      <w:pPr>
        <w:pStyle w:val="a4"/>
        <w:jc w:val="both"/>
      </w:pPr>
      <w:r>
        <w:t xml:space="preserve">Н.В. Найден  - ведущий специалист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поселения;</w:t>
      </w:r>
    </w:p>
    <w:p w:rsidR="002644B3" w:rsidRDefault="002644B3" w:rsidP="002644B3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поселения;</w:t>
      </w:r>
    </w:p>
    <w:p w:rsidR="002644B3" w:rsidRDefault="002644B3" w:rsidP="002644B3">
      <w:pPr>
        <w:pStyle w:val="a4"/>
        <w:jc w:val="both"/>
      </w:pPr>
      <w:r>
        <w:t>Е.Н.Кривощекова - ведущий специалист финансово-экономического отдела а</w:t>
      </w:r>
      <w:r>
        <w:t>д</w:t>
      </w:r>
      <w:r>
        <w:t xml:space="preserve">министрации </w:t>
      </w:r>
      <w:proofErr w:type="spellStart"/>
      <w:r>
        <w:t>Челбасского</w:t>
      </w:r>
      <w:proofErr w:type="spellEnd"/>
      <w:r>
        <w:t xml:space="preserve"> сельского поселения; </w:t>
      </w:r>
    </w:p>
    <w:p w:rsidR="002644B3" w:rsidRDefault="002644B3" w:rsidP="002644B3">
      <w:pPr>
        <w:shd w:val="clear" w:color="auto" w:fill="FFFFFF"/>
        <w:jc w:val="both"/>
        <w:rPr>
          <w:sz w:val="28"/>
          <w:szCs w:val="28"/>
        </w:rPr>
      </w:pPr>
      <w:r w:rsidRPr="00B06C93">
        <w:rPr>
          <w:sz w:val="28"/>
          <w:szCs w:val="28"/>
        </w:rPr>
        <w:t xml:space="preserve">С.Л. Максименко - председатель Совета </w:t>
      </w:r>
      <w:proofErr w:type="spellStart"/>
      <w:r w:rsidRPr="00B06C93">
        <w:rPr>
          <w:sz w:val="28"/>
          <w:szCs w:val="28"/>
        </w:rPr>
        <w:t>Челбасского</w:t>
      </w:r>
      <w:proofErr w:type="spellEnd"/>
      <w:r w:rsidRPr="00B06C93">
        <w:rPr>
          <w:sz w:val="28"/>
          <w:szCs w:val="28"/>
        </w:rPr>
        <w:t xml:space="preserve"> сельского поселения</w:t>
      </w:r>
    </w:p>
    <w:p w:rsidR="002644B3" w:rsidRDefault="00324D32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Приглашенный: </w:t>
      </w:r>
      <w:r w:rsidR="002644B3">
        <w:rPr>
          <w:sz w:val="28"/>
          <w:szCs w:val="28"/>
        </w:rPr>
        <w:t>А.А. Лагутин – консультант территориального отдела Упра</w:t>
      </w:r>
      <w:r w:rsidR="002644B3">
        <w:rPr>
          <w:sz w:val="28"/>
          <w:szCs w:val="28"/>
        </w:rPr>
        <w:t>в</w:t>
      </w:r>
      <w:r w:rsidR="002644B3">
        <w:rPr>
          <w:sz w:val="28"/>
          <w:szCs w:val="28"/>
        </w:rPr>
        <w:t>ления государственного контроля департамента по архитектуре и градостро</w:t>
      </w:r>
      <w:r w:rsidR="002644B3">
        <w:rPr>
          <w:sz w:val="28"/>
          <w:szCs w:val="28"/>
        </w:rPr>
        <w:t>и</w:t>
      </w:r>
      <w:r w:rsidR="002644B3">
        <w:rPr>
          <w:sz w:val="28"/>
          <w:szCs w:val="28"/>
        </w:rPr>
        <w:t>тельству Краснодарского края - эксперт.</w:t>
      </w:r>
    </w:p>
    <w:p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Pr="000724EC">
        <w:rPr>
          <w:sz w:val="28"/>
          <w:szCs w:val="28"/>
          <w:u w:val="single"/>
        </w:rPr>
        <w:t>8</w:t>
      </w:r>
      <w:r w:rsidRPr="000724EC">
        <w:rPr>
          <w:sz w:val="28"/>
          <w:szCs w:val="28"/>
        </w:rPr>
        <w:t>__ чел.</w:t>
      </w:r>
    </w:p>
    <w:p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(количество зарегистрированных участников): заявок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публичных слушаниях не поступало.</w:t>
      </w:r>
    </w:p>
    <w:p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 xml:space="preserve">Участников, </w:t>
      </w:r>
      <w:proofErr w:type="gramStart"/>
      <w:r w:rsidRPr="00364F8C">
        <w:rPr>
          <w:sz w:val="28"/>
          <w:szCs w:val="28"/>
        </w:rPr>
        <w:t>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proofErr w:type="gramEnd"/>
      <w:r>
        <w:rPr>
          <w:sz w:val="28"/>
          <w:szCs w:val="28"/>
        </w:rPr>
        <w:t>.</w:t>
      </w:r>
    </w:p>
    <w:p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6643E8">
        <w:rPr>
          <w:sz w:val="28"/>
          <w:szCs w:val="28"/>
        </w:rPr>
        <w:t xml:space="preserve">Выступление инженера-землеустроителя </w:t>
      </w:r>
      <w:r w:rsidRPr="006643E8">
        <w:rPr>
          <w:rFonts w:eastAsia="Calibri"/>
          <w:sz w:val="28"/>
          <w:szCs w:val="28"/>
          <w:lang w:eastAsia="en-US"/>
        </w:rPr>
        <w:t>МКУ «ЦО</w:t>
      </w:r>
      <w:proofErr w:type="gramStart"/>
      <w:r w:rsidRPr="006643E8">
        <w:rPr>
          <w:rFonts w:eastAsia="Calibri"/>
          <w:sz w:val="28"/>
          <w:szCs w:val="28"/>
          <w:lang w:eastAsia="en-US"/>
        </w:rPr>
        <w:t>»</w:t>
      </w:r>
      <w:proofErr w:type="spellStart"/>
      <w:r w:rsidRPr="006643E8">
        <w:rPr>
          <w:rFonts w:eastAsia="Calibri"/>
          <w:sz w:val="28"/>
          <w:szCs w:val="28"/>
          <w:lang w:eastAsia="en-US"/>
        </w:rPr>
        <w:t>Ч</w:t>
      </w:r>
      <w:proofErr w:type="gramEnd"/>
      <w:r w:rsidRPr="006643E8">
        <w:rPr>
          <w:rFonts w:eastAsia="Calibri"/>
          <w:sz w:val="28"/>
          <w:szCs w:val="28"/>
          <w:lang w:eastAsia="en-US"/>
        </w:rPr>
        <w:t>елбасского</w:t>
      </w:r>
      <w:proofErr w:type="spellEnd"/>
      <w:r w:rsidRPr="006643E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643E8">
        <w:rPr>
          <w:rFonts w:eastAsia="Calibri"/>
          <w:sz w:val="28"/>
          <w:szCs w:val="28"/>
          <w:lang w:eastAsia="en-US"/>
        </w:rPr>
        <w:t>ельского</w:t>
      </w:r>
      <w:proofErr w:type="spellEnd"/>
      <w:r w:rsidRPr="006643E8">
        <w:rPr>
          <w:rFonts w:eastAsia="Calibri"/>
          <w:sz w:val="28"/>
          <w:szCs w:val="28"/>
          <w:lang w:eastAsia="en-US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 xml:space="preserve"> Костровой С.М.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Рассмотрение вопросов и предложений участников публичных слушаний.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Подведение итогов.</w:t>
      </w:r>
    </w:p>
    <w:p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внесение изменений  землепользования и застройки </w:t>
      </w:r>
      <w:proofErr w:type="spellStart"/>
      <w:r w:rsidRPr="004C59A0">
        <w:rPr>
          <w:sz w:val="28"/>
          <w:szCs w:val="28"/>
        </w:rPr>
        <w:t>Челбасского</w:t>
      </w:r>
      <w:proofErr w:type="spellEnd"/>
      <w:r w:rsidRPr="004C59A0">
        <w:rPr>
          <w:sz w:val="28"/>
          <w:szCs w:val="28"/>
        </w:rPr>
        <w:t xml:space="preserve"> сельского поселения Каневского района Краснодарского края.</w:t>
      </w:r>
    </w:p>
    <w:p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:rsidR="00556C42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комиссии: Ю.Н. Русого. Ю.Н. Русый открыл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личные слушания, огласил вопрос публичных слушаний, сообщил об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торе их проведения, представил себя и секретаря публичных слушаний,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комил участников с утвержденным уполномоченным органом, с порядком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слушаний и регламентом публичных слушаний.</w:t>
      </w:r>
    </w:p>
    <w:p w:rsidR="000724EC" w:rsidRDefault="000A6E50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повестке дня и регламенту возражения, замечания, дополнения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ступили. Принято единогласно.</w:t>
      </w:r>
    </w:p>
    <w:p w:rsidR="00826853" w:rsidRDefault="00826853" w:rsidP="00556C42">
      <w:pPr>
        <w:jc w:val="both"/>
        <w:rPr>
          <w:sz w:val="28"/>
          <w:szCs w:val="28"/>
        </w:rPr>
      </w:pPr>
    </w:p>
    <w:p w:rsidR="00777BAC" w:rsidRDefault="00463502" w:rsidP="00777BA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третьему вопросу </w:t>
      </w:r>
      <w:r w:rsidR="007C0FFB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п</w:t>
      </w:r>
      <w:r w:rsidR="00777BAC">
        <w:rPr>
          <w:sz w:val="28"/>
          <w:szCs w:val="28"/>
        </w:rPr>
        <w:t>редоставил слово докладч</w:t>
      </w:r>
      <w:r w:rsidR="00777BAC">
        <w:rPr>
          <w:sz w:val="28"/>
          <w:szCs w:val="28"/>
        </w:rPr>
        <w:t>и</w:t>
      </w:r>
      <w:r w:rsidR="00777BAC">
        <w:rPr>
          <w:sz w:val="28"/>
          <w:szCs w:val="28"/>
        </w:rPr>
        <w:t>ку по</w:t>
      </w:r>
      <w:r w:rsidR="000A6E50">
        <w:rPr>
          <w:sz w:val="28"/>
          <w:szCs w:val="28"/>
        </w:rPr>
        <w:t xml:space="preserve"> представленному проекту внесен</w:t>
      </w:r>
      <w:r w:rsidR="00777BAC">
        <w:rPr>
          <w:sz w:val="28"/>
          <w:szCs w:val="28"/>
        </w:rPr>
        <w:t>ия изменений в Правила землепользов</w:t>
      </w:r>
      <w:r w:rsidR="00777BAC">
        <w:rPr>
          <w:sz w:val="28"/>
          <w:szCs w:val="28"/>
        </w:rPr>
        <w:t>а</w:t>
      </w:r>
      <w:r w:rsidR="00777BAC">
        <w:rPr>
          <w:sz w:val="28"/>
          <w:szCs w:val="28"/>
        </w:rPr>
        <w:t xml:space="preserve">ния и застройки </w:t>
      </w:r>
      <w:proofErr w:type="spellStart"/>
      <w:r w:rsidR="00777BAC">
        <w:rPr>
          <w:sz w:val="28"/>
          <w:szCs w:val="28"/>
        </w:rPr>
        <w:t>Челбасского</w:t>
      </w:r>
      <w:proofErr w:type="spellEnd"/>
      <w:r w:rsidR="00777BAC">
        <w:rPr>
          <w:sz w:val="28"/>
          <w:szCs w:val="28"/>
        </w:rPr>
        <w:t xml:space="preserve"> сельского поселения  Каневского района</w:t>
      </w:r>
      <w:r w:rsidR="00777BAC" w:rsidRPr="00777BAC">
        <w:rPr>
          <w:rFonts w:eastAsia="Calibri"/>
          <w:sz w:val="28"/>
          <w:szCs w:val="28"/>
          <w:lang w:eastAsia="en-US"/>
        </w:rPr>
        <w:t xml:space="preserve"> </w:t>
      </w:r>
      <w:r w:rsidR="007C0FFB">
        <w:rPr>
          <w:rFonts w:eastAsia="Calibri"/>
          <w:sz w:val="28"/>
          <w:szCs w:val="28"/>
          <w:lang w:eastAsia="en-US"/>
        </w:rPr>
        <w:t>и</w:t>
      </w:r>
      <w:r w:rsidR="00777BAC" w:rsidRPr="006643E8">
        <w:rPr>
          <w:rFonts w:eastAsia="Calibri"/>
          <w:sz w:val="28"/>
          <w:szCs w:val="28"/>
          <w:lang w:eastAsia="en-US"/>
        </w:rPr>
        <w:t>нжен</w:t>
      </w:r>
      <w:r w:rsidR="00777BAC" w:rsidRPr="006643E8">
        <w:rPr>
          <w:rFonts w:eastAsia="Calibri"/>
          <w:sz w:val="28"/>
          <w:szCs w:val="28"/>
          <w:lang w:eastAsia="en-US"/>
        </w:rPr>
        <w:t>е</w:t>
      </w:r>
      <w:r w:rsidR="00777BAC" w:rsidRPr="006643E8">
        <w:rPr>
          <w:rFonts w:eastAsia="Calibri"/>
          <w:sz w:val="28"/>
          <w:szCs w:val="28"/>
          <w:lang w:eastAsia="en-US"/>
        </w:rPr>
        <w:t>р</w:t>
      </w:r>
      <w:r w:rsidR="007C0FFB">
        <w:rPr>
          <w:rFonts w:eastAsia="Calibri"/>
          <w:sz w:val="28"/>
          <w:szCs w:val="28"/>
          <w:lang w:eastAsia="en-US"/>
        </w:rPr>
        <w:t>у</w:t>
      </w:r>
      <w:r w:rsidR="00777BAC" w:rsidRPr="006643E8">
        <w:rPr>
          <w:rFonts w:eastAsia="Calibri"/>
          <w:sz w:val="28"/>
          <w:szCs w:val="28"/>
          <w:lang w:eastAsia="en-US"/>
        </w:rPr>
        <w:t>-землеустроител</w:t>
      </w:r>
      <w:r w:rsidR="007C0FFB">
        <w:rPr>
          <w:rFonts w:eastAsia="Calibri"/>
          <w:sz w:val="28"/>
          <w:szCs w:val="28"/>
          <w:lang w:eastAsia="en-US"/>
        </w:rPr>
        <w:t>ю</w:t>
      </w:r>
      <w:r w:rsidR="00777BAC" w:rsidRPr="006643E8">
        <w:rPr>
          <w:rFonts w:eastAsia="Calibri"/>
          <w:sz w:val="28"/>
          <w:szCs w:val="28"/>
          <w:lang w:eastAsia="en-US"/>
        </w:rPr>
        <w:t xml:space="preserve"> МКУ «ЦО</w:t>
      </w:r>
      <w:proofErr w:type="gramStart"/>
      <w:r w:rsidR="00777BAC" w:rsidRPr="006643E8">
        <w:rPr>
          <w:rFonts w:eastAsia="Calibri"/>
          <w:sz w:val="28"/>
          <w:szCs w:val="28"/>
          <w:lang w:eastAsia="en-US"/>
        </w:rPr>
        <w:t>»</w:t>
      </w:r>
      <w:proofErr w:type="spellStart"/>
      <w:r w:rsidR="00777BAC" w:rsidRPr="006643E8">
        <w:rPr>
          <w:rFonts w:eastAsia="Calibri"/>
          <w:sz w:val="28"/>
          <w:szCs w:val="28"/>
          <w:lang w:eastAsia="en-US"/>
        </w:rPr>
        <w:t>Ч</w:t>
      </w:r>
      <w:proofErr w:type="gramEnd"/>
      <w:r w:rsidR="00777BAC" w:rsidRPr="006643E8">
        <w:rPr>
          <w:rFonts w:eastAsia="Calibri"/>
          <w:sz w:val="28"/>
          <w:szCs w:val="28"/>
          <w:lang w:eastAsia="en-US"/>
        </w:rPr>
        <w:t>елбасского</w:t>
      </w:r>
      <w:proofErr w:type="spellEnd"/>
      <w:r w:rsidR="00777BAC" w:rsidRPr="006643E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77BAC">
        <w:rPr>
          <w:rFonts w:eastAsia="Calibri"/>
          <w:sz w:val="28"/>
          <w:szCs w:val="28"/>
          <w:lang w:eastAsia="en-US"/>
        </w:rPr>
        <w:t xml:space="preserve"> </w:t>
      </w:r>
      <w:r w:rsidR="007C0FFB">
        <w:rPr>
          <w:rFonts w:eastAsia="Calibri"/>
          <w:sz w:val="28"/>
          <w:szCs w:val="28"/>
          <w:lang w:eastAsia="en-US"/>
        </w:rPr>
        <w:t>С.М.</w:t>
      </w:r>
      <w:r w:rsidR="00777BAC">
        <w:rPr>
          <w:rFonts w:eastAsia="Calibri"/>
          <w:sz w:val="28"/>
          <w:szCs w:val="28"/>
          <w:lang w:eastAsia="en-US"/>
        </w:rPr>
        <w:t>Костровой</w:t>
      </w:r>
      <w:r w:rsidR="007C0FFB">
        <w:rPr>
          <w:rFonts w:eastAsia="Calibri"/>
          <w:sz w:val="28"/>
          <w:szCs w:val="28"/>
          <w:lang w:eastAsia="en-US"/>
        </w:rPr>
        <w:t>.</w:t>
      </w:r>
    </w:p>
    <w:p w:rsidR="00556C42" w:rsidRDefault="00556C42" w:rsidP="00777BA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ДОКЛАДЧИК:</w:t>
      </w:r>
    </w:p>
    <w:p w:rsidR="00BE1A99" w:rsidRDefault="00556C42" w:rsidP="00556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прокуратурой Каневского района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Совета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от 25.04.2014 № 248 «Об утверждении Правил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района», письмо № 22-06-2019/9508 от 07.11.2019, публичные слушания, проводимые 23 сентября 2019 года,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знаны несостоявшимися, в связи с этим поступившие предложения,</w:t>
      </w:r>
      <w:r w:rsidRPr="00556C4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</w:p>
    <w:p w:rsidR="00BE1A99" w:rsidRDefault="00BE1A99" w:rsidP="00556C42">
      <w:pPr>
        <w:ind w:firstLine="567"/>
        <w:jc w:val="both"/>
        <w:rPr>
          <w:sz w:val="28"/>
          <w:szCs w:val="28"/>
        </w:rPr>
      </w:pPr>
    </w:p>
    <w:p w:rsidR="00556C42" w:rsidRDefault="00556C42" w:rsidP="00BE1A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ранее выносились на публичные слушания,   по внесению изменений в Правила землепользования и застройки,  с момента издания и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постановления главы администрации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№ 140 от 12.10.2018 «О внесении изменений в Правила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она», вновь   выносятся на публичные слушания, проводимые сегодня.</w:t>
      </w:r>
    </w:p>
    <w:p w:rsidR="00556C42" w:rsidRDefault="00556C42" w:rsidP="00556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вносятся следующие изменения в Правила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района:</w:t>
      </w:r>
    </w:p>
    <w:p w:rsidR="00556C42" w:rsidRPr="00D06C1D" w:rsidRDefault="00556C42" w:rsidP="000A6E50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06C1D">
        <w:rPr>
          <w:sz w:val="28"/>
          <w:szCs w:val="28"/>
        </w:rPr>
        <w:t>Часть I «Порядок применения правил землепользования и застройки и внесения изменений в указанные правила»  привести в соответствие с дейс</w:t>
      </w:r>
      <w:r w:rsidRPr="00D06C1D">
        <w:rPr>
          <w:sz w:val="28"/>
          <w:szCs w:val="28"/>
        </w:rPr>
        <w:t>т</w:t>
      </w:r>
      <w:r w:rsidRPr="00D06C1D">
        <w:rPr>
          <w:sz w:val="28"/>
          <w:szCs w:val="28"/>
        </w:rPr>
        <w:t>вующей редакцией Градостроительного кодекса Российской Федерации.</w:t>
      </w:r>
    </w:p>
    <w:p w:rsidR="00556C42" w:rsidRDefault="006B2BBB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По данному вопросу в</w:t>
      </w:r>
      <w:r w:rsidR="00556C42" w:rsidRPr="00D06C1D">
        <w:rPr>
          <w:sz w:val="28"/>
          <w:szCs w:val="28"/>
        </w:rPr>
        <w:t xml:space="preserve"> ходе слушаний</w:t>
      </w:r>
      <w:r w:rsidR="00C82CB8" w:rsidRPr="00D06C1D">
        <w:rPr>
          <w:sz w:val="28"/>
          <w:szCs w:val="28"/>
        </w:rPr>
        <w:t xml:space="preserve"> поступил</w:t>
      </w:r>
      <w:r w:rsidR="00BE5ADC" w:rsidRPr="00D06C1D">
        <w:rPr>
          <w:sz w:val="28"/>
          <w:szCs w:val="28"/>
        </w:rPr>
        <w:t>и</w:t>
      </w:r>
      <w:r>
        <w:rPr>
          <w:sz w:val="28"/>
          <w:szCs w:val="28"/>
        </w:rPr>
        <w:t xml:space="preserve"> от А.А. Лагутина</w:t>
      </w:r>
      <w:r w:rsidR="00C82CB8">
        <w:rPr>
          <w:sz w:val="28"/>
          <w:szCs w:val="28"/>
        </w:rPr>
        <w:t xml:space="preserve"> замеч</w:t>
      </w:r>
      <w:r w:rsidR="00C82CB8">
        <w:rPr>
          <w:sz w:val="28"/>
          <w:szCs w:val="28"/>
        </w:rPr>
        <w:t>а</w:t>
      </w:r>
      <w:r w:rsidR="00C82CB8">
        <w:rPr>
          <w:sz w:val="28"/>
          <w:szCs w:val="28"/>
        </w:rPr>
        <w:t>ни</w:t>
      </w:r>
      <w:r w:rsidR="00BE5ADC">
        <w:rPr>
          <w:sz w:val="28"/>
          <w:szCs w:val="28"/>
        </w:rPr>
        <w:t>я</w:t>
      </w:r>
      <w:r w:rsidR="00C82CB8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предложения</w:t>
      </w:r>
      <w:r w:rsidR="00BE5ADC">
        <w:rPr>
          <w:sz w:val="28"/>
          <w:szCs w:val="28"/>
        </w:rPr>
        <w:t>:</w:t>
      </w:r>
      <w:r w:rsidR="00C82CB8">
        <w:rPr>
          <w:sz w:val="28"/>
          <w:szCs w:val="28"/>
        </w:rPr>
        <w:t xml:space="preserve"> </w:t>
      </w:r>
      <w:r w:rsidR="00BE5ADC">
        <w:rPr>
          <w:sz w:val="28"/>
          <w:szCs w:val="28"/>
        </w:rPr>
        <w:t xml:space="preserve"> </w:t>
      </w:r>
    </w:p>
    <w:p w:rsidR="00BE5ADC" w:rsidRPr="00BE5ADC" w:rsidRDefault="00BE5ADC" w:rsidP="000A6E50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</w:rPr>
      </w:pPr>
      <w:r w:rsidRPr="00BE5ADC">
        <w:rPr>
          <w:rFonts w:ascii="Times New Roman" w:eastAsia="Calibri" w:hAnsi="Times New Roman"/>
          <w:b w:val="0"/>
          <w:i w:val="0"/>
        </w:rPr>
        <w:t xml:space="preserve">- </w:t>
      </w:r>
      <w:r>
        <w:rPr>
          <w:rFonts w:ascii="Times New Roman" w:eastAsia="Calibri" w:hAnsi="Times New Roman"/>
          <w:b w:val="0"/>
          <w:i w:val="0"/>
        </w:rPr>
        <w:t>О</w:t>
      </w:r>
      <w:r w:rsidRPr="00BE5ADC">
        <w:rPr>
          <w:rFonts w:ascii="Times New Roman" w:eastAsia="Calibri" w:hAnsi="Times New Roman"/>
          <w:b w:val="0"/>
          <w:i w:val="0"/>
        </w:rPr>
        <w:t>сновные понятия «градостроительная деятельность», «зоны с особыми условиями использования территорий», «не капитальные строения», «застро</w:t>
      </w:r>
      <w:r w:rsidRPr="00BE5ADC">
        <w:rPr>
          <w:rFonts w:ascii="Times New Roman" w:eastAsia="Calibri" w:hAnsi="Times New Roman"/>
          <w:b w:val="0"/>
          <w:i w:val="0"/>
        </w:rPr>
        <w:t>й</w:t>
      </w:r>
      <w:r w:rsidRPr="00BE5ADC">
        <w:rPr>
          <w:rFonts w:ascii="Times New Roman" w:eastAsia="Calibri" w:hAnsi="Times New Roman"/>
          <w:b w:val="0"/>
          <w:i w:val="0"/>
        </w:rPr>
        <w:t xml:space="preserve">щик» не соответствуют понятиям, определенным статьей 1 </w:t>
      </w:r>
      <w:proofErr w:type="spellStart"/>
      <w:r w:rsidRPr="00BE5ADC">
        <w:rPr>
          <w:rFonts w:ascii="Times New Roman" w:eastAsia="Calibri" w:hAnsi="Times New Roman"/>
          <w:b w:val="0"/>
          <w:i w:val="0"/>
        </w:rPr>
        <w:t>ГрК</w:t>
      </w:r>
      <w:proofErr w:type="spellEnd"/>
      <w:r w:rsidRPr="00BE5ADC">
        <w:rPr>
          <w:rFonts w:ascii="Times New Roman" w:eastAsia="Calibri" w:hAnsi="Times New Roman"/>
          <w:b w:val="0"/>
          <w:i w:val="0"/>
        </w:rPr>
        <w:t xml:space="preserve"> РФ (статья 1 Правил);</w:t>
      </w:r>
    </w:p>
    <w:p w:rsidR="00BE5ADC" w:rsidRPr="00BE5ADC" w:rsidRDefault="00BE5ADC" w:rsidP="000A6E5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BE5ADC">
        <w:rPr>
          <w:rFonts w:eastAsia="Calibri"/>
          <w:sz w:val="28"/>
          <w:szCs w:val="28"/>
        </w:rPr>
        <w:t xml:space="preserve">- Статья 24 «Градостроительные планы земельных участков» </w:t>
      </w:r>
      <w:r w:rsidRPr="00BE5ADC">
        <w:rPr>
          <w:sz w:val="28"/>
          <w:szCs w:val="28"/>
        </w:rPr>
        <w:t>не соответс</w:t>
      </w:r>
      <w:r w:rsidRPr="00BE5ADC">
        <w:rPr>
          <w:sz w:val="28"/>
          <w:szCs w:val="28"/>
        </w:rPr>
        <w:t>т</w:t>
      </w:r>
      <w:r w:rsidRPr="00BE5ADC">
        <w:rPr>
          <w:sz w:val="28"/>
          <w:szCs w:val="28"/>
        </w:rPr>
        <w:t>вует части 6 статьи 57.3 Градостроительного кодекса Российской Федерации (в редакции от  27 декабря 2019 г № 472-ФЗ) в части срока  подготовки, регистр</w:t>
      </w:r>
      <w:r w:rsidRPr="00BE5ADC">
        <w:rPr>
          <w:sz w:val="28"/>
          <w:szCs w:val="28"/>
        </w:rPr>
        <w:t>а</w:t>
      </w:r>
      <w:r w:rsidRPr="00BE5ADC">
        <w:rPr>
          <w:sz w:val="28"/>
          <w:szCs w:val="28"/>
        </w:rPr>
        <w:t>ции и выдачи его заявителю - о</w:t>
      </w:r>
      <w:r w:rsidRPr="00BE5ADC">
        <w:rPr>
          <w:bCs/>
          <w:iCs/>
          <w:sz w:val="28"/>
          <w:szCs w:val="28"/>
          <w:shd w:val="clear" w:color="auto" w:fill="FFFFFF"/>
        </w:rPr>
        <w:t>рган местного самоуправления в течение четы</w:t>
      </w:r>
      <w:r w:rsidRPr="00BE5ADC">
        <w:rPr>
          <w:bCs/>
          <w:iCs/>
          <w:sz w:val="28"/>
          <w:szCs w:val="28"/>
          <w:shd w:val="clear" w:color="auto" w:fill="FFFFFF"/>
        </w:rPr>
        <w:t>р</w:t>
      </w:r>
      <w:r w:rsidRPr="00BE5ADC">
        <w:rPr>
          <w:bCs/>
          <w:iCs/>
          <w:sz w:val="28"/>
          <w:szCs w:val="28"/>
          <w:shd w:val="clear" w:color="auto" w:fill="FFFFFF"/>
        </w:rPr>
        <w:t xml:space="preserve">надцати рабочих дней после получения заявления, указанного в </w:t>
      </w:r>
      <w:hyperlink r:id="rId7" w:anchor="dst102052" w:history="1">
        <w:r w:rsidRPr="00BE5ADC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части 5</w:t>
        </w:r>
      </w:hyperlink>
      <w:r w:rsidRPr="00BE5ADC">
        <w:rPr>
          <w:bCs/>
          <w:iCs/>
          <w:sz w:val="28"/>
          <w:szCs w:val="28"/>
        </w:rPr>
        <w:t xml:space="preserve"> </w:t>
      </w:r>
      <w:r w:rsidRPr="00BE5ADC">
        <w:rPr>
          <w:bCs/>
          <w:iCs/>
          <w:sz w:val="28"/>
          <w:szCs w:val="28"/>
          <w:shd w:val="clear" w:color="auto" w:fill="FFFFFF"/>
        </w:rPr>
        <w:t>н</w:t>
      </w:r>
      <w:r w:rsidRPr="00BE5ADC">
        <w:rPr>
          <w:bCs/>
          <w:iCs/>
          <w:sz w:val="28"/>
          <w:szCs w:val="28"/>
          <w:shd w:val="clear" w:color="auto" w:fill="FFFFFF"/>
        </w:rPr>
        <w:t>а</w:t>
      </w:r>
      <w:r w:rsidRPr="00BE5ADC">
        <w:rPr>
          <w:bCs/>
          <w:iCs/>
          <w:sz w:val="28"/>
          <w:szCs w:val="28"/>
          <w:shd w:val="clear" w:color="auto" w:fill="FFFFFF"/>
        </w:rPr>
        <w:t>стоящей статьи, осуществляет подготовку, регистрацию градостроительного плана земельного участка и выдает его</w:t>
      </w:r>
      <w:proofErr w:type="gramEnd"/>
      <w:r w:rsidRPr="00BE5ADC">
        <w:rPr>
          <w:bCs/>
          <w:iCs/>
          <w:sz w:val="28"/>
          <w:szCs w:val="28"/>
          <w:shd w:val="clear" w:color="auto" w:fill="FFFFFF"/>
        </w:rPr>
        <w:t xml:space="preserve"> заявителю</w:t>
      </w:r>
      <w:r w:rsidRPr="00BE5ADC">
        <w:rPr>
          <w:sz w:val="28"/>
          <w:szCs w:val="28"/>
          <w:shd w:val="clear" w:color="auto" w:fill="FFFFFF"/>
        </w:rPr>
        <w:t xml:space="preserve"> (в проекте внесения измен</w:t>
      </w:r>
      <w:r w:rsidRPr="00BE5ADC">
        <w:rPr>
          <w:sz w:val="28"/>
          <w:szCs w:val="28"/>
          <w:shd w:val="clear" w:color="auto" w:fill="FFFFFF"/>
        </w:rPr>
        <w:t>е</w:t>
      </w:r>
      <w:r w:rsidRPr="00BE5ADC">
        <w:rPr>
          <w:sz w:val="28"/>
          <w:szCs w:val="28"/>
          <w:shd w:val="clear" w:color="auto" w:fill="FFFFFF"/>
        </w:rPr>
        <w:t>ний в Правила – в течение 20 рабочих дней).</w:t>
      </w:r>
    </w:p>
    <w:p w:rsidR="00BE5ADC" w:rsidRPr="00BE5ADC" w:rsidRDefault="00BE5ADC" w:rsidP="000A6E50">
      <w:pPr>
        <w:ind w:firstLine="567"/>
        <w:jc w:val="both"/>
      </w:pPr>
      <w:r>
        <w:rPr>
          <w:sz w:val="28"/>
          <w:szCs w:val="28"/>
        </w:rPr>
        <w:t>- Статья 32 «Выдача разрешения на строительство»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части 7 статьи 51 Градостроительного кодекса Российской Федерации в части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документов прилагаемых к заявлению о выдаче разрешения на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во; не соответствует части 11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(в редакции от       27 декабря 2019 г № 472-ФЗ) в части срока рассмотрения и выдачи разрешения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 течение пяти рабочих дней со дня получения заявления о выдаче разрешения на строительство (в проекте внесения изменений в Правила – в 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чение 7 рабочих дней).</w:t>
      </w:r>
    </w:p>
    <w:p w:rsidR="00BE5ADC" w:rsidRDefault="00BE5ADC" w:rsidP="00BE5A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-</w:t>
      </w:r>
      <w:r w:rsidRPr="00BE5A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Статья 33 «Выдача разрешения на ввод объекта в эксплуатацию»</w:t>
      </w:r>
      <w:r>
        <w:rPr>
          <w:sz w:val="28"/>
          <w:szCs w:val="28"/>
        </w:rPr>
        <w:t xml:space="preserve">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части 5 статьи 55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(в редакции от 27 декабря 2019 г № 472-ФЗ) в части срока рассмотрения и выдачи разрешения на ввод объекта в эксплуатацию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 течение пяти рабочих дней со дня поступления заявления о выдаче разрешения на ввод объекта в эк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плуатацию строительство (в проекте внесения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изменений в Правила – в течение 7 рабочих дней).</w:t>
      </w:r>
    </w:p>
    <w:p w:rsidR="00BE1A99" w:rsidRDefault="00BE5ADC" w:rsidP="00BE5ADC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7"/>
          <w:szCs w:val="27"/>
        </w:rPr>
        <w:t>Правила не содержат положений, регулирующих порядок выдачи уведо</w:t>
      </w:r>
      <w:r>
        <w:rPr>
          <w:sz w:val="27"/>
          <w:szCs w:val="27"/>
        </w:rPr>
        <w:t>м</w:t>
      </w:r>
      <w:r>
        <w:rPr>
          <w:sz w:val="27"/>
          <w:szCs w:val="27"/>
        </w:rPr>
        <w:t xml:space="preserve">лений, предусмотренных статьей 55 </w:t>
      </w:r>
      <w:proofErr w:type="spellStart"/>
      <w:r>
        <w:rPr>
          <w:sz w:val="27"/>
          <w:szCs w:val="27"/>
        </w:rPr>
        <w:t>ГрК</w:t>
      </w:r>
      <w:proofErr w:type="spellEnd"/>
      <w:r>
        <w:rPr>
          <w:sz w:val="27"/>
          <w:szCs w:val="27"/>
        </w:rPr>
        <w:t xml:space="preserve"> РФ, в отношении объектов </w:t>
      </w:r>
      <w:proofErr w:type="spellStart"/>
      <w:r>
        <w:rPr>
          <w:sz w:val="27"/>
          <w:szCs w:val="27"/>
        </w:rPr>
        <w:t>индивидуаль</w:t>
      </w:r>
      <w:proofErr w:type="spellEnd"/>
      <w:r w:rsidR="00BE1A99">
        <w:rPr>
          <w:sz w:val="27"/>
          <w:szCs w:val="27"/>
        </w:rPr>
        <w:t>-</w:t>
      </w:r>
    </w:p>
    <w:p w:rsidR="00BE1A99" w:rsidRDefault="00BE1A99" w:rsidP="00BE5AD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E1A99" w:rsidRDefault="00BE1A99" w:rsidP="00BE5ADC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BE5ADC" w:rsidRDefault="00BE5ADC" w:rsidP="00BE1A99">
      <w:pPr>
        <w:shd w:val="clear" w:color="auto" w:fill="FFFFFF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ного</w:t>
      </w:r>
      <w:proofErr w:type="spellEnd"/>
      <w:r>
        <w:rPr>
          <w:sz w:val="27"/>
          <w:szCs w:val="27"/>
        </w:rPr>
        <w:t xml:space="preserve"> жилищного строительства и садовых домов. </w:t>
      </w:r>
    </w:p>
    <w:p w:rsidR="00D37BC8" w:rsidRDefault="00D37BC8" w:rsidP="00D37BC8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ходе слушаний поступило предложение от Б.Ф. </w:t>
      </w: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>. Им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ложено в связи с тем, что в Правилах не учтены положения части 12.6 статьи 45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Правила добавить словами: </w:t>
      </w:r>
      <w:proofErr w:type="gramStart"/>
      <w:r>
        <w:rPr>
          <w:sz w:val="28"/>
          <w:szCs w:val="28"/>
        </w:rPr>
        <w:t>«</w:t>
      </w:r>
      <w:r>
        <w:rPr>
          <w:rStyle w:val="blk"/>
          <w:sz w:val="28"/>
          <w:szCs w:val="28"/>
        </w:rPr>
        <w:t>Проект планировки территории, пред</w:t>
      </w:r>
      <w:r>
        <w:rPr>
          <w:rStyle w:val="blk"/>
          <w:sz w:val="28"/>
          <w:szCs w:val="28"/>
        </w:rPr>
        <w:t>у</w:t>
      </w:r>
      <w:r>
        <w:rPr>
          <w:rStyle w:val="blk"/>
          <w:sz w:val="28"/>
          <w:szCs w:val="28"/>
        </w:rPr>
        <w:t>сматривающий размещение объектов федерального значения, объектов реги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нального значения или объектов местного значения, для размещения которых допускается изъятие земельных участков для государственных или муниц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пальных нужд, на земельных участках, принадлежащих либо предоставленных физическим или юридическим лицам, органам государственной власти или о</w:t>
      </w:r>
      <w:r>
        <w:rPr>
          <w:rStyle w:val="blk"/>
          <w:sz w:val="28"/>
          <w:szCs w:val="28"/>
        </w:rPr>
        <w:t>р</w:t>
      </w:r>
      <w:r>
        <w:rPr>
          <w:rStyle w:val="blk"/>
          <w:sz w:val="28"/>
          <w:szCs w:val="28"/>
        </w:rPr>
        <w:t>ганам местного самоуправления, не действует в части определения границ зон планируемого размещения таких объектов в случае, если в течение</w:t>
      </w:r>
      <w:proofErr w:type="gramEnd"/>
      <w:r>
        <w:rPr>
          <w:rStyle w:val="blk"/>
          <w:sz w:val="28"/>
          <w:szCs w:val="28"/>
        </w:rPr>
        <w:t xml:space="preserve"> шести лет со дня утверждения данного проекта планировки территории не принято реш</w:t>
      </w:r>
      <w:r>
        <w:rPr>
          <w:rStyle w:val="blk"/>
          <w:sz w:val="28"/>
          <w:szCs w:val="28"/>
        </w:rPr>
        <w:t>е</w:t>
      </w:r>
      <w:r>
        <w:rPr>
          <w:rStyle w:val="blk"/>
          <w:sz w:val="28"/>
          <w:szCs w:val="28"/>
        </w:rPr>
        <w:t>ние об изъятии таких земельных участков для государственных или муниц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пальных нужд».</w:t>
      </w:r>
    </w:p>
    <w:p w:rsidR="00D37BC8" w:rsidRDefault="00D37BC8" w:rsidP="00BE1A99">
      <w:pPr>
        <w:shd w:val="clear" w:color="auto" w:fill="FFFFFF"/>
        <w:jc w:val="both"/>
        <w:rPr>
          <w:sz w:val="27"/>
          <w:szCs w:val="27"/>
        </w:rPr>
      </w:pPr>
    </w:p>
    <w:p w:rsidR="00BE5ADC" w:rsidRDefault="00BE5ADC" w:rsidP="00BE5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результате голосования по данному вопросу</w:t>
      </w:r>
      <w:r w:rsidR="006B2BBB">
        <w:rPr>
          <w:sz w:val="27"/>
          <w:szCs w:val="27"/>
        </w:rPr>
        <w:t xml:space="preserve"> единогласно </w:t>
      </w:r>
      <w:r w:rsidR="006B2BBB" w:rsidRPr="00BE1A99">
        <w:rPr>
          <w:sz w:val="27"/>
          <w:szCs w:val="27"/>
        </w:rPr>
        <w:t>решили:</w:t>
      </w:r>
      <w:r w:rsidR="006B2BBB">
        <w:rPr>
          <w:sz w:val="27"/>
          <w:szCs w:val="27"/>
        </w:rPr>
        <w:t xml:space="preserve"> </w:t>
      </w:r>
      <w:r w:rsidR="006B2BBB">
        <w:rPr>
          <w:sz w:val="28"/>
          <w:szCs w:val="28"/>
        </w:rPr>
        <w:t>Внести дополнения и изменения в Часть I «Порядок применения правил землепольз</w:t>
      </w:r>
      <w:r w:rsidR="006B2BBB">
        <w:rPr>
          <w:sz w:val="28"/>
          <w:szCs w:val="28"/>
        </w:rPr>
        <w:t>о</w:t>
      </w:r>
      <w:r w:rsidR="006B2BBB">
        <w:rPr>
          <w:sz w:val="28"/>
          <w:szCs w:val="28"/>
        </w:rPr>
        <w:t>вания и застройки и внесения изменений в указанные правила».</w:t>
      </w:r>
    </w:p>
    <w:p w:rsidR="00D06C1D" w:rsidRDefault="00D06C1D" w:rsidP="00BE5A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1FAD" w:rsidRDefault="00291FAD" w:rsidP="00291FAD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часть II «Карта градостроительного зонирования»:</w:t>
      </w:r>
    </w:p>
    <w:p w:rsidR="00291FAD" w:rsidRPr="00D06C1D" w:rsidRDefault="00291FAD" w:rsidP="00291FAD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2. </w:t>
      </w:r>
      <w:r w:rsidRPr="00D06C1D">
        <w:rPr>
          <w:szCs w:val="28"/>
        </w:rPr>
        <w:t xml:space="preserve">Отредактировать зоны наименьших расстояний от скважин </w:t>
      </w:r>
      <w:proofErr w:type="spellStart"/>
      <w:r w:rsidRPr="00D06C1D">
        <w:rPr>
          <w:szCs w:val="28"/>
        </w:rPr>
        <w:t>Челбасского</w:t>
      </w:r>
      <w:proofErr w:type="spellEnd"/>
      <w:r w:rsidRPr="00D06C1D">
        <w:rPr>
          <w:szCs w:val="28"/>
        </w:rPr>
        <w:t xml:space="preserve"> и </w:t>
      </w:r>
      <w:proofErr w:type="spellStart"/>
      <w:r w:rsidRPr="00D06C1D">
        <w:rPr>
          <w:szCs w:val="28"/>
        </w:rPr>
        <w:t>Южно-Ленинодарского</w:t>
      </w:r>
      <w:proofErr w:type="spellEnd"/>
      <w:r w:rsidRPr="00D06C1D">
        <w:rPr>
          <w:szCs w:val="28"/>
        </w:rPr>
        <w:t xml:space="preserve"> месторождения до жилых зданий, общежитий.</w:t>
      </w:r>
      <w:bookmarkStart w:id="0" w:name="_GoBack"/>
      <w:bookmarkEnd w:id="0"/>
      <w:r w:rsidRPr="00D06C1D">
        <w:rPr>
          <w:szCs w:val="28"/>
        </w:rPr>
        <w:t xml:space="preserve">  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BE1A99" w:rsidRDefault="00BE1A99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291FAD">
      <w:pPr>
        <w:ind w:firstLine="567"/>
        <w:jc w:val="both"/>
        <w:rPr>
          <w:sz w:val="28"/>
          <w:szCs w:val="28"/>
        </w:rPr>
      </w:pPr>
    </w:p>
    <w:p w:rsidR="00291FAD" w:rsidRPr="00D06C1D" w:rsidRDefault="00291FAD" w:rsidP="00291FAD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D06C1D">
        <w:rPr>
          <w:szCs w:val="28"/>
          <w:lang w:eastAsia="ru-RU"/>
        </w:rPr>
        <w:t>. Территории общего пользования (улично-дорожная сеть) выделить на карте градостроительного зонирования как зона ИТ-3.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BE1A99" w:rsidRDefault="00BE1A99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291FAD">
      <w:pPr>
        <w:ind w:firstLine="567"/>
        <w:jc w:val="both"/>
        <w:rPr>
          <w:sz w:val="28"/>
          <w:szCs w:val="28"/>
        </w:rPr>
      </w:pPr>
    </w:p>
    <w:p w:rsidR="00CF76CE" w:rsidRDefault="00CF76CE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часть III «Градостроительные регламенты» внести 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дополнения:</w:t>
      </w:r>
    </w:p>
    <w:p w:rsidR="00344B4E" w:rsidRPr="00D06C1D" w:rsidRDefault="00344B4E" w:rsidP="00344B4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4.</w:t>
      </w:r>
      <w:r w:rsidR="00CF76CE">
        <w:rPr>
          <w:b/>
          <w:szCs w:val="28"/>
        </w:rPr>
        <w:t xml:space="preserve"> </w:t>
      </w:r>
      <w:proofErr w:type="gramStart"/>
      <w:r w:rsidRPr="00D06C1D">
        <w:rPr>
          <w:szCs w:val="28"/>
        </w:rPr>
        <w:t>В статьях 41 (Градостроительные регламенты.</w:t>
      </w:r>
      <w:proofErr w:type="gramEnd"/>
      <w:r w:rsidRPr="00D06C1D">
        <w:rPr>
          <w:szCs w:val="28"/>
        </w:rPr>
        <w:t xml:space="preserve"> Жилые зоны),  42 (Град</w:t>
      </w:r>
      <w:r w:rsidRPr="00D06C1D">
        <w:rPr>
          <w:szCs w:val="28"/>
        </w:rPr>
        <w:t>о</w:t>
      </w:r>
      <w:r w:rsidRPr="00D06C1D">
        <w:rPr>
          <w:szCs w:val="28"/>
        </w:rPr>
        <w:t>строительные регламенты. Общественно-деловые зоны),</w:t>
      </w:r>
      <w:bookmarkStart w:id="1" w:name="_Toc475445246"/>
      <w:bookmarkStart w:id="2" w:name="_Toc478416010"/>
      <w:bookmarkStart w:id="3" w:name="_Toc491778977"/>
      <w:bookmarkStart w:id="4" w:name="_Toc492306745"/>
      <w:r w:rsidRPr="00D06C1D">
        <w:rPr>
          <w:szCs w:val="28"/>
        </w:rPr>
        <w:t xml:space="preserve">  43 (Градостроител</w:t>
      </w:r>
      <w:r w:rsidRPr="00D06C1D">
        <w:rPr>
          <w:szCs w:val="28"/>
        </w:rPr>
        <w:t>ь</w:t>
      </w:r>
      <w:r w:rsidRPr="00D06C1D">
        <w:rPr>
          <w:szCs w:val="28"/>
        </w:rPr>
        <w:t>ные регламенты. Производственные зоны),</w:t>
      </w:r>
      <w:bookmarkStart w:id="5" w:name="_Toc433729393"/>
      <w:bookmarkStart w:id="6" w:name="_Toc437351213"/>
      <w:bookmarkStart w:id="7" w:name="_Toc438640216"/>
      <w:bookmarkStart w:id="8" w:name="_Toc466036038"/>
      <w:bookmarkStart w:id="9" w:name="_Toc475445251"/>
      <w:bookmarkStart w:id="10" w:name="_Toc478416015"/>
      <w:bookmarkStart w:id="11" w:name="_Toc491778982"/>
      <w:bookmarkStart w:id="12" w:name="_Toc492306763"/>
      <w:bookmarkEnd w:id="1"/>
      <w:bookmarkEnd w:id="2"/>
      <w:bookmarkEnd w:id="3"/>
      <w:bookmarkEnd w:id="4"/>
      <w:r w:rsidRPr="00D06C1D">
        <w:rPr>
          <w:szCs w:val="28"/>
        </w:rPr>
        <w:t xml:space="preserve">  48 (Градостроительные регламе</w:t>
      </w:r>
      <w:r w:rsidRPr="00D06C1D">
        <w:rPr>
          <w:szCs w:val="28"/>
        </w:rPr>
        <w:t>н</w:t>
      </w:r>
      <w:r w:rsidRPr="00D06C1D">
        <w:rPr>
          <w:szCs w:val="28"/>
        </w:rPr>
        <w:t xml:space="preserve">ты. </w:t>
      </w:r>
      <w:proofErr w:type="gramStart"/>
      <w:r w:rsidRPr="00D06C1D">
        <w:rPr>
          <w:szCs w:val="28"/>
        </w:rPr>
        <w:t>Иные виды территориальных зон)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06C1D">
        <w:rPr>
          <w:szCs w:val="28"/>
        </w:rPr>
        <w:t xml:space="preserve"> в коде 4.4 (числовое обозначение):</w:t>
      </w:r>
      <w:proofErr w:type="gramEnd"/>
    </w:p>
    <w:p w:rsidR="00344B4E" w:rsidRPr="00D06C1D" w:rsidRDefault="00344B4E" w:rsidP="00344B4E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- В графе «Предельные размеры земельных участков и предельные пар</w:t>
      </w:r>
      <w:r w:rsidRPr="00D06C1D">
        <w:rPr>
          <w:sz w:val="28"/>
          <w:szCs w:val="28"/>
        </w:rPr>
        <w:t>а</w:t>
      </w:r>
      <w:r w:rsidRPr="00D06C1D">
        <w:rPr>
          <w:sz w:val="28"/>
          <w:szCs w:val="28"/>
        </w:rPr>
        <w:t>метры разрешенного строительства»  слова – «минимальная/максимальная площадь земельного участка – 500/10000 кв.м.» заменить словами – «Мин</w:t>
      </w:r>
      <w:r w:rsidRPr="00D06C1D">
        <w:rPr>
          <w:sz w:val="28"/>
          <w:szCs w:val="28"/>
        </w:rPr>
        <w:t>и</w:t>
      </w:r>
      <w:r w:rsidRPr="00D06C1D">
        <w:rPr>
          <w:sz w:val="28"/>
          <w:szCs w:val="28"/>
        </w:rPr>
        <w:t xml:space="preserve">мальный размер участка от 10 кв.м. </w:t>
      </w:r>
    </w:p>
    <w:p w:rsidR="00344B4E" w:rsidRPr="00D06C1D" w:rsidRDefault="00344B4E" w:rsidP="00344B4E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Размеры земельных участков для объектов торгового назначения прин</w:t>
      </w:r>
      <w:r w:rsidRPr="00D06C1D">
        <w:rPr>
          <w:sz w:val="28"/>
          <w:szCs w:val="28"/>
        </w:rPr>
        <w:t>и</w:t>
      </w:r>
      <w:r w:rsidRPr="00D06C1D">
        <w:rPr>
          <w:sz w:val="28"/>
          <w:szCs w:val="28"/>
        </w:rPr>
        <w:t xml:space="preserve">маются в соответствии с СП 42.13330.2011 «Градостроительство. Планировка и застройка городских и сельских поселений» с учетом размещения в границах </w:t>
      </w:r>
      <w:r w:rsidRPr="00D06C1D">
        <w:rPr>
          <w:sz w:val="28"/>
          <w:szCs w:val="28"/>
        </w:rPr>
        <w:lastRenderedPageBreak/>
        <w:t>участка парковочной площадки»;</w:t>
      </w:r>
    </w:p>
    <w:p w:rsidR="00344B4E" w:rsidRPr="00D06C1D" w:rsidRDefault="00344B4E" w:rsidP="00344B4E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- «Минимальные отступы от границ смежных земельных участков – 3 м., от фронтальной границы участка – 5 м.» заменить словами - «минимальные о</w:t>
      </w:r>
      <w:r w:rsidRPr="00D06C1D">
        <w:rPr>
          <w:sz w:val="28"/>
          <w:szCs w:val="28"/>
        </w:rPr>
        <w:t>т</w:t>
      </w:r>
      <w:r w:rsidRPr="00D06C1D">
        <w:rPr>
          <w:sz w:val="28"/>
          <w:szCs w:val="28"/>
        </w:rPr>
        <w:t>ступы от границ смежных земельных участков – 3 м., от фронтальной границы участка – 3 м.»</w:t>
      </w:r>
    </w:p>
    <w:p w:rsidR="00344B4E" w:rsidRPr="00D06C1D" w:rsidRDefault="00344B4E" w:rsidP="00344B4E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Графу «Предельные размеры земельных участков и предельные параметры разрешенного строительства»  добавить словами:</w:t>
      </w:r>
    </w:p>
    <w:p w:rsidR="00344B4E" w:rsidRPr="00D06C1D" w:rsidRDefault="00344B4E" w:rsidP="00344B4E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- «размеры земельных участков для отдельно стоящих временных (некап</w:t>
      </w:r>
      <w:r w:rsidRPr="00D06C1D">
        <w:rPr>
          <w:sz w:val="28"/>
          <w:szCs w:val="28"/>
        </w:rPr>
        <w:t>и</w:t>
      </w:r>
      <w:r w:rsidRPr="00D06C1D">
        <w:rPr>
          <w:sz w:val="28"/>
          <w:szCs w:val="28"/>
        </w:rPr>
        <w:t>тальных) киосков, лоточной торговли, временных павильонов розничной то</w:t>
      </w:r>
      <w:r w:rsidRPr="00D06C1D">
        <w:rPr>
          <w:sz w:val="28"/>
          <w:szCs w:val="28"/>
        </w:rPr>
        <w:t>р</w:t>
      </w:r>
      <w:r w:rsidRPr="00D06C1D">
        <w:rPr>
          <w:sz w:val="28"/>
          <w:szCs w:val="28"/>
        </w:rPr>
        <w:t>говли и обслуживания населения площадью не более 20 кв.м.: минимальный – 10 кв.м.; максимальный – 100 кв.м. с учетом размещения в границах участка парковочной площадки;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 xml:space="preserve">- размещение данных объектов только по согласованию с органами местного самоуправления, а так же с управлением строительства. 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>- для отдельно стоящих временных (некапитальных) объектов: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>- минимальный отступ от границ участка – 0 м (с учетом требований технич</w:t>
      </w:r>
      <w:r w:rsidRPr="00D06C1D">
        <w:rPr>
          <w:sz w:val="28"/>
          <w:szCs w:val="28"/>
        </w:rPr>
        <w:t>е</w:t>
      </w:r>
      <w:r w:rsidRPr="00D06C1D">
        <w:rPr>
          <w:sz w:val="28"/>
          <w:szCs w:val="28"/>
        </w:rPr>
        <w:t xml:space="preserve">ских регламентов); 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 xml:space="preserve">- максимальное количество надземных этажей зданий – 1; 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 xml:space="preserve">- максимальная высота зданий – 7 м.; </w:t>
      </w:r>
    </w:p>
    <w:p w:rsidR="00344B4E" w:rsidRPr="00D06C1D" w:rsidRDefault="00344B4E" w:rsidP="00344B4E">
      <w:pPr>
        <w:jc w:val="both"/>
        <w:rPr>
          <w:sz w:val="28"/>
          <w:szCs w:val="28"/>
        </w:rPr>
      </w:pPr>
      <w:r w:rsidRPr="00D06C1D">
        <w:rPr>
          <w:sz w:val="28"/>
          <w:szCs w:val="28"/>
        </w:rPr>
        <w:t xml:space="preserve">- максимальный процент застройки в границах земельного участка – 80». </w:t>
      </w:r>
    </w:p>
    <w:p w:rsidR="00344B4E" w:rsidRDefault="00344B4E" w:rsidP="00344B4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 ходе слушаний поступили замечания 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 </w:t>
      </w:r>
    </w:p>
    <w:p w:rsidR="00344B4E" w:rsidRDefault="00344B4E" w:rsidP="00344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А.А. Лагутина:</w:t>
      </w:r>
    </w:p>
    <w:p w:rsidR="00344B4E" w:rsidRDefault="00344B4E" w:rsidP="00344B4E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- в статьях 41 (Градостроительные регламенты.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Жилые зоны), 42 (Град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строительные регламенты. Общественно-деловые зоны),  43(Градостроительные регламенты. Производственные зоны), 48 (Градостро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тельные регламенты. </w:t>
      </w:r>
      <w:proofErr w:type="gramStart"/>
      <w:r>
        <w:rPr>
          <w:rFonts w:eastAsia="Calibri"/>
          <w:sz w:val="28"/>
          <w:szCs w:val="28"/>
          <w:lang w:eastAsia="en-US"/>
        </w:rPr>
        <w:t>Иные виды территориальных зон) в градостроительных регламентах вида разрешенного использования «магазины» (код 4.4) в зоне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стройки индивидуальными жилыми домами (Ж-1), в зоне застройки малоэта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 xml:space="preserve">ными жилыми домами (Ж-2), в зоне общественного центра  местного значения (ОД-2), в </w:t>
      </w:r>
      <w:r>
        <w:rPr>
          <w:sz w:val="27"/>
          <w:szCs w:val="27"/>
        </w:rPr>
        <w:t>производственной зоне предприятий и объектов V класса опасности (СЗЗ-50 м) (П-5), содержатся предельные параметры разрешенного строительства,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объектов, не являющихся объектами капитального строительства (</w:t>
      </w:r>
      <w:r>
        <w:rPr>
          <w:color w:val="000000"/>
          <w:sz w:val="28"/>
          <w:szCs w:val="28"/>
        </w:rPr>
        <w:t>отдельно ст</w:t>
      </w:r>
      <w:r>
        <w:rPr>
          <w:sz w:val="28"/>
          <w:szCs w:val="28"/>
        </w:rPr>
        <w:t>оящих временных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некапитальных) киосков, лоточной торговли, временных павильонов розничной торговли и обслуживания населения), </w:t>
      </w:r>
      <w:r>
        <w:rPr>
          <w:bCs/>
          <w:iCs/>
          <w:color w:val="000000"/>
          <w:sz w:val="28"/>
          <w:szCs w:val="28"/>
        </w:rPr>
        <w:t>в нарушении ча</w:t>
      </w:r>
      <w:r>
        <w:rPr>
          <w:bCs/>
          <w:iCs/>
          <w:color w:val="000000"/>
          <w:sz w:val="28"/>
          <w:szCs w:val="28"/>
        </w:rPr>
        <w:t>с</w:t>
      </w:r>
      <w:r>
        <w:rPr>
          <w:bCs/>
          <w:iCs/>
          <w:color w:val="000000"/>
          <w:sz w:val="28"/>
          <w:szCs w:val="28"/>
        </w:rPr>
        <w:t xml:space="preserve">ти 17 статьи 51 Градостроительного кодекса Российской Федерации. </w:t>
      </w:r>
      <w:proofErr w:type="gramEnd"/>
    </w:p>
    <w:p w:rsidR="00344B4E" w:rsidRDefault="00344B4E" w:rsidP="00344B4E">
      <w:pPr>
        <w:shd w:val="clear" w:color="auto" w:fill="FFFFFF"/>
        <w:suppressAutoHyphens/>
        <w:spacing w:line="290" w:lineRule="atLeast"/>
        <w:ind w:firstLine="709"/>
        <w:jc w:val="both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 xml:space="preserve">Необходимо отметить, что </w:t>
      </w:r>
      <w:proofErr w:type="gramStart"/>
      <w:r>
        <w:rPr>
          <w:spacing w:val="-2"/>
          <w:sz w:val="28"/>
          <w:szCs w:val="28"/>
          <w:lang w:eastAsia="ar-SA"/>
        </w:rPr>
        <w:t xml:space="preserve">исходя из положений пункта 10.1 статьи 1 </w:t>
      </w:r>
      <w:r>
        <w:rPr>
          <w:color w:val="000000"/>
          <w:sz w:val="28"/>
          <w:szCs w:val="28"/>
          <w:shd w:val="clear" w:color="auto" w:fill="FFFFFF"/>
          <w:lang w:eastAsia="ar-SA"/>
        </w:rPr>
        <w:t>Градостроительного кодекса Российской Федерации во взаимосвязи с пунктом 1 статьи 130 Гражданского кодекса</w:t>
      </w:r>
      <w:r>
        <w:rPr>
          <w:spacing w:val="-2"/>
          <w:sz w:val="28"/>
          <w:szCs w:val="28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Российской Федерации</w:t>
      </w:r>
      <w:r>
        <w:rPr>
          <w:spacing w:val="-2"/>
          <w:sz w:val="28"/>
          <w:szCs w:val="28"/>
          <w:lang w:eastAsia="ar-SA"/>
        </w:rPr>
        <w:t xml:space="preserve"> вышеуказанные объекты относятся</w:t>
      </w:r>
      <w:proofErr w:type="gramEnd"/>
      <w:r>
        <w:rPr>
          <w:spacing w:val="-2"/>
          <w:sz w:val="28"/>
          <w:szCs w:val="28"/>
          <w:lang w:eastAsia="ar-SA"/>
        </w:rPr>
        <w:t xml:space="preserve"> к временным (некапитальным) объектам, перемещение которых возможно без нанесения несоразмерного ущерба их назначению.</w:t>
      </w:r>
    </w:p>
    <w:p w:rsidR="00344B4E" w:rsidRDefault="00344B4E" w:rsidP="00344B4E">
      <w:pPr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В силу пункта 17 статьи 51 Градостроительного кодекса Российской Ф</w:t>
      </w:r>
      <w:r>
        <w:rPr>
          <w:color w:val="000000"/>
          <w:sz w:val="28"/>
          <w:szCs w:val="28"/>
          <w:shd w:val="clear" w:color="auto" w:fill="FFFFFF"/>
          <w:lang w:eastAsia="ar-SA"/>
        </w:rPr>
        <w:t>е</w:t>
      </w:r>
      <w:r>
        <w:rPr>
          <w:color w:val="000000"/>
          <w:sz w:val="28"/>
          <w:szCs w:val="28"/>
          <w:shd w:val="clear" w:color="auto" w:fill="FFFFFF"/>
          <w:lang w:eastAsia="ar-SA"/>
        </w:rPr>
        <w:t>дерации выдача разрешения на строительство не требуется в случае строител</w:t>
      </w:r>
      <w:r>
        <w:rPr>
          <w:color w:val="000000"/>
          <w:sz w:val="28"/>
          <w:szCs w:val="28"/>
          <w:shd w:val="clear" w:color="auto" w:fill="FFFFFF"/>
          <w:lang w:eastAsia="ar-SA"/>
        </w:rPr>
        <w:t>ь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ства, реконструкции объектов, </w:t>
      </w:r>
      <w:r>
        <w:rPr>
          <w:color w:val="000000"/>
          <w:sz w:val="28"/>
          <w:szCs w:val="28"/>
          <w:shd w:val="clear" w:color="auto" w:fill="FFFFFF"/>
        </w:rPr>
        <w:t>не являющихся объектами капитального стро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тельства, а также </w:t>
      </w:r>
      <w:r>
        <w:rPr>
          <w:color w:val="000000"/>
          <w:sz w:val="28"/>
          <w:szCs w:val="28"/>
          <w:shd w:val="clear" w:color="auto" w:fill="FFFFFF"/>
          <w:lang w:eastAsia="ar-SA"/>
        </w:rPr>
        <w:t>строений и сооружений вспомогательного использования.</w:t>
      </w:r>
    </w:p>
    <w:p w:rsidR="00344B4E" w:rsidRDefault="00344B4E" w:rsidP="00344B4E">
      <w:pPr>
        <w:ind w:firstLine="708"/>
        <w:jc w:val="both"/>
        <w:rPr>
          <w:sz w:val="27"/>
          <w:szCs w:val="27"/>
        </w:rPr>
      </w:pPr>
      <w:proofErr w:type="gramStart"/>
      <w:r>
        <w:rPr>
          <w:rFonts w:eastAsia="SimSun"/>
          <w:color w:val="000000"/>
          <w:sz w:val="28"/>
          <w:szCs w:val="28"/>
          <w:lang w:eastAsia="zh-CN"/>
        </w:rPr>
        <w:lastRenderedPageBreak/>
        <w:t>В соответствии с классификатором</w:t>
      </w:r>
      <w:r>
        <w:rPr>
          <w:rFonts w:eastAsia="SimSun"/>
          <w:sz w:val="28"/>
          <w:szCs w:val="28"/>
          <w:lang w:eastAsia="zh-CN"/>
        </w:rPr>
        <w:t>, утвержденным приказом Министе</w:t>
      </w:r>
      <w:r>
        <w:rPr>
          <w:rFonts w:eastAsia="SimSun"/>
          <w:sz w:val="28"/>
          <w:szCs w:val="28"/>
          <w:lang w:eastAsia="zh-CN"/>
        </w:rPr>
        <w:t>р</w:t>
      </w:r>
      <w:r>
        <w:rPr>
          <w:rFonts w:eastAsia="SimSun"/>
          <w:sz w:val="28"/>
          <w:szCs w:val="28"/>
          <w:lang w:eastAsia="zh-CN"/>
        </w:rPr>
        <w:t>ства экономического развития Российской Федерации от 1 сентября 2014 г. № 540 (в редакции от 4 февраля 2019 г. № 44, далее – классификатор)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вид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шенного использования земельного участка – </w:t>
      </w:r>
      <w:r>
        <w:rPr>
          <w:rFonts w:eastAsia="Calibri"/>
          <w:sz w:val="28"/>
          <w:szCs w:val="28"/>
          <w:lang w:eastAsia="en-US"/>
        </w:rPr>
        <w:t>«магазины» (код 4.4</w:t>
      </w:r>
      <w:r>
        <w:rPr>
          <w:color w:val="000000"/>
          <w:sz w:val="28"/>
          <w:szCs w:val="28"/>
        </w:rPr>
        <w:t>) определяет размещение объектов капитального строительства, предназначенных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дажи товаров, торговая площадь которых составляет до 5000 кв.м.</w:t>
      </w:r>
      <w:proofErr w:type="gramEnd"/>
    </w:p>
    <w:p w:rsidR="00344B4E" w:rsidRDefault="00344B4E" w:rsidP="00344B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введением в действие СП 42.13330.2016 с 01 июля 2017 г.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знан недействующим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СП 42.13330.2011</w:t>
        </w:r>
      </w:hyperlink>
      <w:r>
        <w:rPr>
          <w:color w:val="000000"/>
          <w:sz w:val="28"/>
          <w:szCs w:val="28"/>
        </w:rPr>
        <w:t xml:space="preserve"> (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Приказ Минстроя РФ от 30.12.2016 N 1034/</w:t>
        </w:r>
        <w:proofErr w:type="spellStart"/>
        <w:proofErr w:type="gramStart"/>
        <w:r>
          <w:rPr>
            <w:rStyle w:val="a3"/>
            <w:color w:val="000000"/>
            <w:sz w:val="28"/>
            <w:szCs w:val="28"/>
            <w:u w:val="none"/>
          </w:rPr>
          <w:t>пр</w:t>
        </w:r>
        <w:proofErr w:type="spellEnd"/>
        <w:proofErr w:type="gramEnd"/>
      </w:hyperlink>
      <w:r>
        <w:rPr>
          <w:color w:val="000000"/>
          <w:sz w:val="28"/>
          <w:szCs w:val="28"/>
        </w:rPr>
        <w:t>), на который имеется ссылка в рассматриваемом проекте.</w:t>
      </w:r>
    </w:p>
    <w:p w:rsidR="00D06C1D" w:rsidRDefault="000E67EE" w:rsidP="00D06C1D">
      <w:pPr>
        <w:shd w:val="clear" w:color="auto" w:fill="FFFFFF"/>
        <w:ind w:firstLine="480"/>
        <w:jc w:val="both"/>
      </w:pPr>
      <w:hyperlink r:id="rId10" w:history="1">
        <w:proofErr w:type="gramStart"/>
        <w:r w:rsidR="00344B4E">
          <w:rPr>
            <w:rStyle w:val="a3"/>
            <w:color w:val="000000"/>
            <w:sz w:val="28"/>
            <w:szCs w:val="28"/>
            <w:u w:val="none"/>
          </w:rPr>
          <w:t>СП 42.13330.2011</w:t>
        </w:r>
      </w:hyperlink>
      <w:r w:rsidR="00344B4E">
        <w:rPr>
          <w:color w:val="000000"/>
          <w:sz w:val="28"/>
          <w:szCs w:val="28"/>
        </w:rPr>
        <w:t xml:space="preserve"> отменен за исключением пунктов, включенных в </w:t>
      </w:r>
      <w:hyperlink r:id="rId11" w:history="1">
        <w:r w:rsidR="00344B4E">
          <w:rPr>
            <w:rStyle w:val="a3"/>
            <w:color w:val="000000"/>
            <w:sz w:val="28"/>
            <w:szCs w:val="28"/>
            <w:u w:val="none"/>
          </w:rPr>
          <w:t>Пер</w:t>
        </w:r>
        <w:r w:rsidR="00344B4E">
          <w:rPr>
            <w:rStyle w:val="a3"/>
            <w:color w:val="000000"/>
            <w:sz w:val="28"/>
            <w:szCs w:val="28"/>
            <w:u w:val="none"/>
          </w:rPr>
          <w:t>е</w:t>
        </w:r>
        <w:r w:rsidR="00344B4E">
          <w:rPr>
            <w:rStyle w:val="a3"/>
            <w:color w:val="000000"/>
            <w:sz w:val="28"/>
            <w:szCs w:val="28"/>
            <w:u w:val="none"/>
          </w:rPr>
          <w:t>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="00344B4E">
        <w:rPr>
          <w:color w:val="000000"/>
          <w:sz w:val="28"/>
          <w:szCs w:val="28"/>
        </w:rPr>
        <w:t xml:space="preserve">, утвержденный </w:t>
      </w:r>
      <w:hyperlink r:id="rId12" w:history="1">
        <w:r w:rsidR="00344B4E">
          <w:rPr>
            <w:rStyle w:val="a3"/>
            <w:color w:val="000000"/>
            <w:sz w:val="28"/>
            <w:szCs w:val="28"/>
            <w:u w:val="none"/>
          </w:rPr>
          <w:t>постановлен</w:t>
        </w:r>
        <w:r w:rsidR="00344B4E">
          <w:rPr>
            <w:rStyle w:val="a3"/>
            <w:color w:val="000000"/>
            <w:sz w:val="28"/>
            <w:szCs w:val="28"/>
            <w:u w:val="none"/>
          </w:rPr>
          <w:t>и</w:t>
        </w:r>
        <w:r w:rsidR="00344B4E">
          <w:rPr>
            <w:rStyle w:val="a3"/>
            <w:color w:val="000000"/>
            <w:sz w:val="28"/>
            <w:szCs w:val="28"/>
            <w:u w:val="none"/>
          </w:rPr>
          <w:t>ем Правительства Российской Федерации от 26.12.2014 № 1521</w:t>
        </w:r>
      </w:hyperlink>
      <w:r w:rsidR="00344B4E">
        <w:rPr>
          <w:color w:val="000000"/>
          <w:sz w:val="28"/>
          <w:szCs w:val="28"/>
        </w:rPr>
        <w:t xml:space="preserve"> (далее Пер</w:t>
      </w:r>
      <w:r w:rsidR="00344B4E">
        <w:rPr>
          <w:color w:val="000000"/>
          <w:sz w:val="28"/>
          <w:szCs w:val="28"/>
        </w:rPr>
        <w:t>е</w:t>
      </w:r>
      <w:r w:rsidR="00344B4E">
        <w:rPr>
          <w:color w:val="000000"/>
          <w:sz w:val="28"/>
          <w:szCs w:val="28"/>
        </w:rPr>
        <w:t xml:space="preserve">чень), до внесения соответствующих изменений в данный </w:t>
      </w:r>
      <w:hyperlink r:id="rId13" w:history="1">
        <w:r w:rsidR="00344B4E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hyperlink r:id="rId14" w:history="1">
        <w:r w:rsidR="00344B4E">
          <w:rPr>
            <w:rStyle w:val="a3"/>
            <w:color w:val="000000"/>
            <w:sz w:val="28"/>
            <w:szCs w:val="28"/>
            <w:u w:val="none"/>
          </w:rPr>
          <w:t>.</w:t>
        </w:r>
      </w:hyperlink>
      <w:proofErr w:type="gramEnd"/>
    </w:p>
    <w:p w:rsidR="00344B4E" w:rsidRDefault="00344B4E" w:rsidP="00344B4E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Б. Ф. </w:t>
      </w: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 xml:space="preserve"> предложил в связи с тем, что  в Классификаторе видов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решенного использования земельных участков нет наименование вида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шенного использования земельного участка «нестационарный торговый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ект», а факт присутствия временных сооружений имеется, внести в примечания.</w:t>
      </w:r>
    </w:p>
    <w:p w:rsidR="00344B4E" w:rsidRPr="00D06C1D" w:rsidRDefault="00344B4E" w:rsidP="00344B4E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вопросу в результате обсуждений членами комиссии </w:t>
      </w:r>
      <w:r w:rsidRPr="00D06C1D">
        <w:rPr>
          <w:color w:val="000000"/>
          <w:sz w:val="28"/>
          <w:szCs w:val="28"/>
        </w:rPr>
        <w:t>принято решение:</w:t>
      </w:r>
    </w:p>
    <w:p w:rsidR="00344B4E" w:rsidRDefault="00344B4E" w:rsidP="00344B4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статьях 41 (Градостроительные регламенты.</w:t>
      </w:r>
      <w:proofErr w:type="gramEnd"/>
      <w:r>
        <w:rPr>
          <w:szCs w:val="28"/>
        </w:rPr>
        <w:t xml:space="preserve"> Жилые зоны),  42 (Град</w:t>
      </w:r>
      <w:r>
        <w:rPr>
          <w:szCs w:val="28"/>
        </w:rPr>
        <w:t>о</w:t>
      </w:r>
      <w:r>
        <w:rPr>
          <w:szCs w:val="28"/>
        </w:rPr>
        <w:t>строительные регламенты. Общественно-деловые зоны),  в коде 4.4 (числовое обозначение):</w:t>
      </w:r>
    </w:p>
    <w:p w:rsidR="00344B4E" w:rsidRDefault="00344B4E" w:rsidP="00344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 графе «Предельные размеры земельных участков и предельные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метры разрешенного строительства»  слова – «минимальная/максимальная площадь земельного участка – 500/10000 кв.м.» добавить словами «для вновь формируемых земельных участков»; </w:t>
      </w:r>
    </w:p>
    <w:p w:rsidR="00344B4E" w:rsidRDefault="00344B4E" w:rsidP="00344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подпунктом: – «минимальная/максимальная площадь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– 10/10000 кв.м. в условиях сложившейся застройки»;</w:t>
      </w:r>
    </w:p>
    <w:p w:rsidR="00D06C1D" w:rsidRDefault="00344B4E" w:rsidP="00D06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«Минимальные отступы от границ смежных земельных участков – 3 м., от фронтальной границы участка – 5 м.» заменить словами - «минимальные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ступы от границ смежных земельных участков – 3 м., от фронтальной границы участка – 3 м. в условиях сложившейся застройки».</w:t>
      </w:r>
    </w:p>
    <w:p w:rsidR="00344B4E" w:rsidRDefault="00344B4E" w:rsidP="00344B4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Примечания  в статьях 41 (Градостроительные регламенты.</w:t>
      </w:r>
      <w:proofErr w:type="gramEnd"/>
      <w:r>
        <w:rPr>
          <w:sz w:val="28"/>
          <w:szCs w:val="28"/>
        </w:rPr>
        <w:t xml:space="preserve"> Жилые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ны), 42 (Градостроительные регламенты. Общественно-деловые зоны), в зоне застройки индивидуальными жилыми домами (Ж-1), в зоне застройки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этажными жилыми домами (Ж-2), в зоне общественного центра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(ОД-2) добавить пунктами: </w:t>
      </w:r>
    </w:p>
    <w:p w:rsidR="00344B4E" w:rsidRDefault="00344B4E" w:rsidP="00344B4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Градостроительным кодексом РФ, Земельным кодексом РФ, ФЗ № 381-ФЗ от 28.12.2009,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51773-2009:</w:t>
      </w:r>
    </w:p>
    <w:p w:rsidR="00344B4E" w:rsidRDefault="00344B4E" w:rsidP="00344B4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- торговый объект, представляющий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 временное сооружение или временную конструкцию, не связанные прочно с земельным участком вне зависимости от наличия или отсутствия подключ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(технологического присоединения) к сетям инженерно-технического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печения, в том числе передвижное сооружение.</w:t>
      </w:r>
    </w:p>
    <w:p w:rsidR="00344B4E" w:rsidRDefault="00344B4E" w:rsidP="00344B4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</w:t>
      </w:r>
      <w:proofErr w:type="spellStart"/>
      <w:r>
        <w:rPr>
          <w:sz w:val="28"/>
          <w:szCs w:val="28"/>
        </w:rPr>
        <w:t>автомагазины</w:t>
      </w:r>
      <w:proofErr w:type="spellEnd"/>
      <w:r>
        <w:rPr>
          <w:sz w:val="28"/>
          <w:szCs w:val="28"/>
        </w:rPr>
        <w:t>, автофургоны, автолавки, автоцистерны, тележки и другие аналогичные объекты.</w:t>
      </w:r>
    </w:p>
    <w:p w:rsidR="00344B4E" w:rsidRDefault="00344B4E" w:rsidP="00344B4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или в муниципальной собственности, осуществляется в соответствии со схемой размещения нестационарных объектов с учетом необходимости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устойчивого развития территорий и достижения нормативов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обеспеченности населения площадью торговых объектов.</w:t>
      </w:r>
    </w:p>
    <w:p w:rsidR="00344B4E" w:rsidRDefault="00344B4E" w:rsidP="00344B4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 отдельно стоящих временных (некапитальных) киосков, лоточной торговли, временных павильонов розничной торговли и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населения площадью не более 20 кв.м. на земельных участках другой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собственности,  размеры земельных участков: минимальный – 10 кв.м.;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симальный – 100 кв.м. с учетом размещения в границах участка парковочной площадки.  Для отдельно стоящих временных (некапитальных) объектов: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нимальный отступ от границ участка – 1 м., с учетом требований технических регламентов  (СП 42.13330.2016, НПБ 103-95);  максимальная высота зданий – 5 м.</w:t>
      </w:r>
    </w:p>
    <w:p w:rsidR="00344B4E" w:rsidRDefault="00344B4E" w:rsidP="00344B4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Размещение данных объектов только по согласованию с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самоуправления, а так же с управлением строительства.</w:t>
      </w:r>
      <w:r>
        <w:rPr>
          <w:color w:val="FF0000"/>
          <w:sz w:val="28"/>
          <w:szCs w:val="28"/>
        </w:rPr>
        <w:t xml:space="preserve">      </w:t>
      </w:r>
    </w:p>
    <w:p w:rsidR="00344B4E" w:rsidRDefault="00344B4E" w:rsidP="00344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344B4E">
      <w:pPr>
        <w:ind w:firstLine="567"/>
        <w:jc w:val="both"/>
        <w:rPr>
          <w:sz w:val="28"/>
          <w:szCs w:val="28"/>
        </w:rPr>
      </w:pPr>
    </w:p>
    <w:p w:rsidR="00295317" w:rsidRDefault="00D06C1D" w:rsidP="00344B4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95317">
        <w:rPr>
          <w:szCs w:val="28"/>
        </w:rPr>
        <w:t xml:space="preserve">. </w:t>
      </w:r>
      <w:proofErr w:type="gramStart"/>
      <w:r w:rsidR="00295317">
        <w:rPr>
          <w:szCs w:val="28"/>
        </w:rPr>
        <w:t>В статьях 41 (Градостроительные регламенты.</w:t>
      </w:r>
      <w:proofErr w:type="gramEnd"/>
      <w:r w:rsidR="00295317">
        <w:rPr>
          <w:szCs w:val="28"/>
        </w:rPr>
        <w:t xml:space="preserve"> Жилые зоны),  42 (Град</w:t>
      </w:r>
      <w:r w:rsidR="00295317">
        <w:rPr>
          <w:szCs w:val="28"/>
        </w:rPr>
        <w:t>о</w:t>
      </w:r>
      <w:r w:rsidR="00295317">
        <w:rPr>
          <w:szCs w:val="28"/>
        </w:rPr>
        <w:t>строительные регламенты. Общественно-деловые зоны),  45 (Градостроител</w:t>
      </w:r>
      <w:r w:rsidR="00295317">
        <w:rPr>
          <w:szCs w:val="28"/>
        </w:rPr>
        <w:t>ь</w:t>
      </w:r>
      <w:r w:rsidR="00295317">
        <w:rPr>
          <w:szCs w:val="28"/>
        </w:rPr>
        <w:t xml:space="preserve">ные регламенты. </w:t>
      </w:r>
      <w:proofErr w:type="gramStart"/>
      <w:r w:rsidR="00295317">
        <w:rPr>
          <w:szCs w:val="28"/>
        </w:rPr>
        <w:t>Зоны сельскохозяйственного использования) в кодах (числ</w:t>
      </w:r>
      <w:r w:rsidR="00295317">
        <w:rPr>
          <w:szCs w:val="28"/>
        </w:rPr>
        <w:t>о</w:t>
      </w:r>
      <w:r w:rsidR="00295317">
        <w:rPr>
          <w:szCs w:val="28"/>
        </w:rPr>
        <w:t>вое обозначение) видов разрешенного использования земельных участков: 2.1 (для индивидуального жилищного строительства),  2.1.1 (малоэтажная мног</w:t>
      </w:r>
      <w:r w:rsidR="00295317">
        <w:rPr>
          <w:szCs w:val="28"/>
        </w:rPr>
        <w:t>о</w:t>
      </w:r>
      <w:r w:rsidR="00295317">
        <w:rPr>
          <w:szCs w:val="28"/>
        </w:rPr>
        <w:t>квартирная жилая застройка),  2.2 (для ведения личного подсобного хозяйства),  2.3 (блокированная жилая застройка) в графе «Предельные размеры земельных участков и предельные параметры разрешенного строительства»  слова «М</w:t>
      </w:r>
      <w:r w:rsidR="00295317">
        <w:rPr>
          <w:szCs w:val="28"/>
        </w:rPr>
        <w:t>и</w:t>
      </w:r>
      <w:r w:rsidR="00295317">
        <w:rPr>
          <w:szCs w:val="28"/>
        </w:rPr>
        <w:t>нимальный отступ строений от красной линии улиц не менее чем на – 5 м, от красной линии</w:t>
      </w:r>
      <w:proofErr w:type="gramEnd"/>
      <w:r w:rsidR="00295317">
        <w:rPr>
          <w:szCs w:val="28"/>
        </w:rPr>
        <w:t xml:space="preserve"> проездов не менее чем на 3 м.» заменить словами - «Минимал</w:t>
      </w:r>
      <w:r w:rsidR="00295317">
        <w:rPr>
          <w:szCs w:val="28"/>
        </w:rPr>
        <w:t>ь</w:t>
      </w:r>
      <w:r w:rsidR="00295317">
        <w:rPr>
          <w:szCs w:val="28"/>
        </w:rPr>
        <w:t>ный отступ строений от красной линии улиц не менее чем на - 3 м, от красной линии проездов не менее чем на - 3 м.».</w:t>
      </w:r>
    </w:p>
    <w:p w:rsidR="00295317" w:rsidRDefault="00295317" w:rsidP="0029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слушаний </w:t>
      </w:r>
      <w:r w:rsidR="001207C3">
        <w:rPr>
          <w:sz w:val="28"/>
          <w:szCs w:val="28"/>
        </w:rPr>
        <w:t xml:space="preserve">поступило предложение от Б.Ф. </w:t>
      </w:r>
      <w:proofErr w:type="spellStart"/>
      <w:r w:rsidR="001207C3">
        <w:rPr>
          <w:sz w:val="28"/>
          <w:szCs w:val="28"/>
        </w:rPr>
        <w:t>Слоквенко</w:t>
      </w:r>
      <w:proofErr w:type="spellEnd"/>
      <w:r w:rsidR="001207C3">
        <w:rPr>
          <w:sz w:val="28"/>
          <w:szCs w:val="28"/>
        </w:rPr>
        <w:t>. Им предл</w:t>
      </w:r>
      <w:r w:rsidR="001207C3">
        <w:rPr>
          <w:sz w:val="28"/>
          <w:szCs w:val="28"/>
        </w:rPr>
        <w:t>о</w:t>
      </w:r>
      <w:r w:rsidR="001207C3">
        <w:rPr>
          <w:sz w:val="28"/>
          <w:szCs w:val="28"/>
        </w:rPr>
        <w:t xml:space="preserve">жено пункт добавить словами «в условиях сложившейся застройки». </w:t>
      </w:r>
    </w:p>
    <w:p w:rsidR="001207C3" w:rsidRDefault="001207C3" w:rsidP="0029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поддержано единогласно.</w:t>
      </w:r>
    </w:p>
    <w:p w:rsidR="00D06C1D" w:rsidRDefault="00D06C1D" w:rsidP="00295317">
      <w:pPr>
        <w:ind w:firstLine="567"/>
        <w:jc w:val="both"/>
        <w:rPr>
          <w:sz w:val="28"/>
          <w:szCs w:val="28"/>
        </w:rPr>
      </w:pPr>
    </w:p>
    <w:p w:rsidR="00295317" w:rsidRDefault="00D06C1D" w:rsidP="0029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5317">
        <w:rPr>
          <w:sz w:val="28"/>
          <w:szCs w:val="28"/>
        </w:rPr>
        <w:t xml:space="preserve"> </w:t>
      </w:r>
      <w:proofErr w:type="gramStart"/>
      <w:r w:rsidR="00295317">
        <w:rPr>
          <w:sz w:val="28"/>
          <w:szCs w:val="28"/>
        </w:rPr>
        <w:t>В статье 42 (Градостроительные регламенты.</w:t>
      </w:r>
      <w:proofErr w:type="gramEnd"/>
      <w:r w:rsidR="00295317">
        <w:rPr>
          <w:sz w:val="28"/>
          <w:szCs w:val="28"/>
        </w:rPr>
        <w:t xml:space="preserve"> </w:t>
      </w:r>
      <w:proofErr w:type="gramStart"/>
      <w:r w:rsidR="00295317">
        <w:rPr>
          <w:sz w:val="28"/>
          <w:szCs w:val="28"/>
        </w:rPr>
        <w:t>Общественно-деловые з</w:t>
      </w:r>
      <w:r w:rsidR="00295317">
        <w:rPr>
          <w:sz w:val="28"/>
          <w:szCs w:val="28"/>
        </w:rPr>
        <w:t>о</w:t>
      </w:r>
      <w:r w:rsidR="00295317">
        <w:rPr>
          <w:sz w:val="28"/>
          <w:szCs w:val="28"/>
        </w:rPr>
        <w:t xml:space="preserve">ны):  в территориальных зонах </w:t>
      </w:r>
      <w:r w:rsidR="00295317">
        <w:rPr>
          <w:rFonts w:eastAsia="SimSun"/>
          <w:bCs/>
          <w:iCs/>
          <w:sz w:val="28"/>
          <w:szCs w:val="28"/>
          <w:lang w:eastAsia="zh-CN"/>
        </w:rPr>
        <w:t>ОД-1.(Центральная зона общественного и ко</w:t>
      </w:r>
      <w:r w:rsidR="00295317">
        <w:rPr>
          <w:rFonts w:eastAsia="SimSun"/>
          <w:bCs/>
          <w:iCs/>
          <w:sz w:val="28"/>
          <w:szCs w:val="28"/>
          <w:lang w:eastAsia="zh-CN"/>
        </w:rPr>
        <w:t>м</w:t>
      </w:r>
      <w:r w:rsidR="00295317">
        <w:rPr>
          <w:rFonts w:eastAsia="SimSun"/>
          <w:bCs/>
          <w:iCs/>
          <w:sz w:val="28"/>
          <w:szCs w:val="28"/>
          <w:lang w:eastAsia="zh-CN"/>
        </w:rPr>
        <w:t>мерческого назначения) и ОД-2 (Зона общественного центра местного знач</w:t>
      </w:r>
      <w:r w:rsidR="00295317">
        <w:rPr>
          <w:rFonts w:eastAsia="SimSun"/>
          <w:bCs/>
          <w:iCs/>
          <w:sz w:val="28"/>
          <w:szCs w:val="28"/>
          <w:lang w:eastAsia="zh-CN"/>
        </w:rPr>
        <w:t>е</w:t>
      </w:r>
      <w:r w:rsidR="00295317">
        <w:rPr>
          <w:rFonts w:eastAsia="SimSun"/>
          <w:bCs/>
          <w:iCs/>
          <w:sz w:val="28"/>
          <w:szCs w:val="28"/>
          <w:lang w:eastAsia="zh-CN"/>
        </w:rPr>
        <w:t xml:space="preserve">ния) </w:t>
      </w:r>
      <w:r w:rsidR="00295317">
        <w:rPr>
          <w:sz w:val="28"/>
          <w:szCs w:val="28"/>
        </w:rPr>
        <w:t>в разделах 2 «Условно разрешенные виды и параметры использования з</w:t>
      </w:r>
      <w:r w:rsidR="00295317">
        <w:rPr>
          <w:sz w:val="28"/>
          <w:szCs w:val="28"/>
        </w:rPr>
        <w:t>е</w:t>
      </w:r>
      <w:r w:rsidR="00295317">
        <w:rPr>
          <w:sz w:val="28"/>
          <w:szCs w:val="28"/>
        </w:rPr>
        <w:lastRenderedPageBreak/>
        <w:t>мельных участков и объектов капитального строительства» в кодах (числовое обозначение) видов разрешенного использования земельных участков  2.1 (для индивидуального жилищного строительства)  и 2.2 (для ведения личного по</w:t>
      </w:r>
      <w:r w:rsidR="00295317">
        <w:rPr>
          <w:sz w:val="28"/>
          <w:szCs w:val="28"/>
        </w:rPr>
        <w:t>д</w:t>
      </w:r>
      <w:r w:rsidR="00295317">
        <w:rPr>
          <w:sz w:val="28"/>
          <w:szCs w:val="28"/>
        </w:rPr>
        <w:t>собного хозяйства)  в столбце «Предельные размеры земельных</w:t>
      </w:r>
      <w:proofErr w:type="gramEnd"/>
      <w:r w:rsidR="00295317">
        <w:rPr>
          <w:sz w:val="28"/>
          <w:szCs w:val="28"/>
        </w:rPr>
        <w:t xml:space="preserve"> участков и предельные параметры разрешенного использования» слова - «минимал</w:t>
      </w:r>
      <w:r w:rsidR="00295317">
        <w:rPr>
          <w:sz w:val="28"/>
          <w:szCs w:val="28"/>
        </w:rPr>
        <w:t>ь</w:t>
      </w:r>
      <w:r w:rsidR="00295317">
        <w:rPr>
          <w:sz w:val="28"/>
          <w:szCs w:val="28"/>
        </w:rPr>
        <w:t>ная/максимальная ширина земельных участков вдоль фронта улицы – 8/32 м» заменить словами – «минимальная  ширина земельных участков вдоль фронта улицы – 8 м».</w:t>
      </w:r>
    </w:p>
    <w:p w:rsidR="00DF2BC1" w:rsidRDefault="00295317" w:rsidP="00DF2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BE1A99" w:rsidRDefault="00BE1A99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DF2BC1">
      <w:pPr>
        <w:ind w:firstLine="567"/>
        <w:jc w:val="both"/>
        <w:rPr>
          <w:sz w:val="28"/>
          <w:szCs w:val="28"/>
        </w:rPr>
      </w:pPr>
    </w:p>
    <w:p w:rsidR="00D52937" w:rsidRDefault="00D52937" w:rsidP="00D52937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В адрес администрации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поступило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мо прокуратуры Каневского района после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пертизы проекта решения Совета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от 25.04.2014 № 248 «Об утверждении Правил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района», за № 22-06-2019/9508 от 07.11.2019, для устранения выявленных в ходе проверки недостатков.   </w:t>
      </w:r>
    </w:p>
    <w:p w:rsidR="00D52937" w:rsidRDefault="00D52937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35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в градостроительных регламентах проекта изменений в Правила:</w:t>
      </w:r>
    </w:p>
    <w:p w:rsidR="00D52937" w:rsidRPr="00D06C1D" w:rsidRDefault="00D06C1D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C1D">
        <w:rPr>
          <w:sz w:val="28"/>
          <w:szCs w:val="28"/>
        </w:rPr>
        <w:t>.</w:t>
      </w:r>
      <w:r w:rsidR="00D52937" w:rsidRPr="00D06C1D">
        <w:rPr>
          <w:sz w:val="28"/>
          <w:szCs w:val="28"/>
        </w:rPr>
        <w:t xml:space="preserve"> К условно разрешенным видам разрешенного использования зоны з</w:t>
      </w:r>
      <w:r w:rsidR="00D52937" w:rsidRPr="00D06C1D">
        <w:rPr>
          <w:sz w:val="28"/>
          <w:szCs w:val="28"/>
        </w:rPr>
        <w:t>а</w:t>
      </w:r>
      <w:r w:rsidR="00D52937" w:rsidRPr="00D06C1D">
        <w:rPr>
          <w:sz w:val="28"/>
          <w:szCs w:val="28"/>
        </w:rPr>
        <w:t xml:space="preserve">стройки индивидуальными жилыми домами (Ж-1) отнесены: «объекты </w:t>
      </w:r>
      <w:proofErr w:type="spellStart"/>
      <w:r w:rsidR="00D52937" w:rsidRPr="00D06C1D">
        <w:rPr>
          <w:sz w:val="28"/>
          <w:szCs w:val="28"/>
        </w:rPr>
        <w:t>кул</w:t>
      </w:r>
      <w:r w:rsidR="00D52937" w:rsidRPr="00D06C1D">
        <w:rPr>
          <w:sz w:val="28"/>
          <w:szCs w:val="28"/>
        </w:rPr>
        <w:t>ь</w:t>
      </w:r>
      <w:r w:rsidR="00D52937" w:rsidRPr="00D06C1D">
        <w:rPr>
          <w:sz w:val="28"/>
          <w:szCs w:val="28"/>
        </w:rPr>
        <w:t>турно-досуговой</w:t>
      </w:r>
      <w:proofErr w:type="spellEnd"/>
      <w:r w:rsidR="00D52937" w:rsidRPr="00D06C1D">
        <w:rPr>
          <w:sz w:val="28"/>
          <w:szCs w:val="28"/>
        </w:rPr>
        <w:t xml:space="preserve"> деятельности», «деловое управление», «рынки», «банковская и страховая деятельность», «гостиничное обслуживание», «ведение огородн</w:t>
      </w:r>
      <w:r w:rsidR="00D52937" w:rsidRPr="00D06C1D">
        <w:rPr>
          <w:sz w:val="28"/>
          <w:szCs w:val="28"/>
        </w:rPr>
        <w:t>и</w:t>
      </w:r>
      <w:r w:rsidR="00D52937" w:rsidRPr="00D06C1D">
        <w:rPr>
          <w:sz w:val="28"/>
          <w:szCs w:val="28"/>
        </w:rPr>
        <w:t>чества».</w:t>
      </w:r>
    </w:p>
    <w:p w:rsidR="00D52937" w:rsidRDefault="00D52937" w:rsidP="00BE1A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E1A99">
        <w:rPr>
          <w:sz w:val="28"/>
          <w:szCs w:val="28"/>
        </w:rPr>
        <w:t>Согласно Приказу Министерства экономического развития РФ от 1 се</w:t>
      </w:r>
      <w:r w:rsidR="00BE1A99">
        <w:rPr>
          <w:sz w:val="28"/>
          <w:szCs w:val="28"/>
        </w:rPr>
        <w:t>н</w:t>
      </w:r>
      <w:r w:rsidR="00BE1A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 вид разрешенного использования  с кодом 3.6 «Культурное развитие», 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данного вида разрешенного использования  включает в себя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вида разрешенного использования с кодом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деятельности», в связи с этим вид разрешенного использования</w:t>
      </w:r>
      <w:proofErr w:type="gramEnd"/>
      <w:r>
        <w:rPr>
          <w:sz w:val="28"/>
          <w:szCs w:val="28"/>
        </w:rPr>
        <w:t xml:space="preserve">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 в проекте Правил предлагается оставить;</w:t>
      </w:r>
    </w:p>
    <w:p w:rsidR="002406F1" w:rsidRDefault="002406F1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4.1 «Деловое управление» -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ключить;</w:t>
      </w:r>
    </w:p>
    <w:p w:rsidR="002406F1" w:rsidRDefault="002406F1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4.3 «Рынки» - исключить;</w:t>
      </w:r>
    </w:p>
    <w:p w:rsidR="002406F1" w:rsidRDefault="002406F1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A99">
        <w:rPr>
          <w:sz w:val="28"/>
          <w:szCs w:val="28"/>
        </w:rPr>
        <w:t>согласно Приказу Министерства экономического развития РФ от 1 се</w:t>
      </w:r>
      <w:r w:rsidR="00BE1A99">
        <w:rPr>
          <w:sz w:val="28"/>
          <w:szCs w:val="28"/>
        </w:rPr>
        <w:t>н</w:t>
      </w:r>
      <w:r w:rsidR="00BE1A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смотрены виды разрешенного использования  с кодами: 4.5 «Банковская и страховая деятельность»; 4.7 «Гостиничное обслуживание»; 13.1 «Ведение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родничества», в связи с этим в зоне Ж-1 «Зона застройки индивидуальными жилыми домами» из условно разрешенных видов и параметров использования земельных участков и объектов капитального строительства   виды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ного использования земельных участков с кодами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 4.5 «Банковская и страховая деятельность»; 4.7 «Гостиничное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ние»; 13.1 «Ведение огородничества» - исключить.</w:t>
      </w:r>
    </w:p>
    <w:p w:rsidR="002406F1" w:rsidRDefault="002406F1" w:rsidP="00240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BE1A99" w:rsidRDefault="00BE1A99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2406F1">
      <w:pPr>
        <w:ind w:firstLine="567"/>
        <w:jc w:val="both"/>
        <w:rPr>
          <w:sz w:val="28"/>
          <w:szCs w:val="28"/>
        </w:rPr>
      </w:pPr>
    </w:p>
    <w:p w:rsidR="006C5BCD" w:rsidRPr="00D06C1D" w:rsidRDefault="00D06C1D" w:rsidP="006C5BCD">
      <w:pPr>
        <w:ind w:firstLine="567"/>
        <w:jc w:val="both"/>
        <w:rPr>
          <w:sz w:val="28"/>
          <w:szCs w:val="28"/>
        </w:rPr>
      </w:pPr>
      <w:r w:rsidRPr="00D06C1D">
        <w:rPr>
          <w:sz w:val="28"/>
          <w:szCs w:val="28"/>
        </w:rPr>
        <w:t>8.</w:t>
      </w:r>
      <w:r w:rsidR="006C5BCD" w:rsidRPr="00D06C1D">
        <w:rPr>
          <w:sz w:val="28"/>
          <w:szCs w:val="28"/>
        </w:rPr>
        <w:t xml:space="preserve"> К условно разрешенным видам разрешенного использования зоны з</w:t>
      </w:r>
      <w:r w:rsidR="006C5BCD" w:rsidRPr="00D06C1D">
        <w:rPr>
          <w:sz w:val="28"/>
          <w:szCs w:val="28"/>
        </w:rPr>
        <w:t>а</w:t>
      </w:r>
      <w:r w:rsidR="006C5BCD" w:rsidRPr="00D06C1D">
        <w:rPr>
          <w:sz w:val="28"/>
          <w:szCs w:val="28"/>
        </w:rPr>
        <w:t xml:space="preserve">стройки индивидуальными жилыми домами (Ж-2) отнесены: «объекты </w:t>
      </w:r>
      <w:proofErr w:type="spellStart"/>
      <w:r w:rsidR="006C5BCD" w:rsidRPr="00D06C1D">
        <w:rPr>
          <w:sz w:val="28"/>
          <w:szCs w:val="28"/>
        </w:rPr>
        <w:t>кул</w:t>
      </w:r>
      <w:r w:rsidR="006C5BCD" w:rsidRPr="00D06C1D">
        <w:rPr>
          <w:sz w:val="28"/>
          <w:szCs w:val="28"/>
        </w:rPr>
        <w:t>ь</w:t>
      </w:r>
      <w:r w:rsidR="006C5BCD" w:rsidRPr="00D06C1D">
        <w:rPr>
          <w:sz w:val="28"/>
          <w:szCs w:val="28"/>
        </w:rPr>
        <w:t>турно-досуговой</w:t>
      </w:r>
      <w:proofErr w:type="spellEnd"/>
      <w:r w:rsidR="006C5BCD" w:rsidRPr="00D06C1D">
        <w:rPr>
          <w:sz w:val="28"/>
          <w:szCs w:val="28"/>
        </w:rPr>
        <w:t xml:space="preserve"> деятельности», «рынки», «гостиничное обслуживание».</w:t>
      </w:r>
    </w:p>
    <w:p w:rsidR="006C5BCD" w:rsidRDefault="00BE1A99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C5BCD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Согласно Приказу Министерства экономического развития РФ от 1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тября 2014 года № 540 </w:t>
      </w:r>
      <w:r w:rsidR="006C5BCD"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предусмо</w:t>
      </w:r>
      <w:r w:rsidR="006C5BCD">
        <w:rPr>
          <w:sz w:val="28"/>
          <w:szCs w:val="28"/>
        </w:rPr>
        <w:t>т</w:t>
      </w:r>
      <w:r w:rsidR="006C5BCD">
        <w:rPr>
          <w:sz w:val="28"/>
          <w:szCs w:val="28"/>
        </w:rPr>
        <w:t>рен вид разрешенного использования  с кодом 3.6 «Культурное развитие», а с</w:t>
      </w:r>
      <w:r w:rsidR="006C5BCD">
        <w:rPr>
          <w:sz w:val="28"/>
          <w:szCs w:val="28"/>
        </w:rPr>
        <w:t>о</w:t>
      </w:r>
      <w:r w:rsidR="006C5BCD">
        <w:rPr>
          <w:sz w:val="28"/>
          <w:szCs w:val="28"/>
        </w:rPr>
        <w:t>держание данного вида разрешенного использования  включает в себя соде</w:t>
      </w:r>
      <w:r w:rsidR="006C5BCD">
        <w:rPr>
          <w:sz w:val="28"/>
          <w:szCs w:val="28"/>
        </w:rPr>
        <w:t>р</w:t>
      </w:r>
      <w:r w:rsidR="006C5BCD">
        <w:rPr>
          <w:sz w:val="28"/>
          <w:szCs w:val="28"/>
        </w:rPr>
        <w:t xml:space="preserve">жание вида разрешенного использования с кодом 3.6.1 «объекты </w:t>
      </w:r>
      <w:proofErr w:type="spellStart"/>
      <w:r w:rsidR="006C5BCD">
        <w:rPr>
          <w:sz w:val="28"/>
          <w:szCs w:val="28"/>
        </w:rPr>
        <w:t>культурно-досуговой</w:t>
      </w:r>
      <w:proofErr w:type="spellEnd"/>
      <w:r w:rsidR="006C5BCD">
        <w:rPr>
          <w:sz w:val="28"/>
          <w:szCs w:val="28"/>
        </w:rPr>
        <w:t xml:space="preserve"> деятельности», в связи с этим вид разрешенного использования</w:t>
      </w:r>
      <w:proofErr w:type="gramEnd"/>
      <w:r w:rsidR="006C5BCD">
        <w:rPr>
          <w:sz w:val="28"/>
          <w:szCs w:val="28"/>
        </w:rPr>
        <w:t xml:space="preserve"> с к</w:t>
      </w:r>
      <w:r w:rsidR="006C5BCD">
        <w:rPr>
          <w:sz w:val="28"/>
          <w:szCs w:val="28"/>
        </w:rPr>
        <w:t>о</w:t>
      </w:r>
      <w:r w:rsidR="006C5BCD">
        <w:rPr>
          <w:sz w:val="28"/>
          <w:szCs w:val="28"/>
        </w:rPr>
        <w:t xml:space="preserve">дом 3.6.1 «объекты </w:t>
      </w:r>
      <w:proofErr w:type="spellStart"/>
      <w:r w:rsidR="006C5BCD">
        <w:rPr>
          <w:sz w:val="28"/>
          <w:szCs w:val="28"/>
        </w:rPr>
        <w:t>культурно-досуговой</w:t>
      </w:r>
      <w:proofErr w:type="spellEnd"/>
      <w:r w:rsidR="006C5BCD">
        <w:rPr>
          <w:sz w:val="28"/>
          <w:szCs w:val="28"/>
        </w:rPr>
        <w:t xml:space="preserve"> деятельности» в проекте Правил - о</w:t>
      </w:r>
      <w:r w:rsidR="006C5BCD">
        <w:rPr>
          <w:sz w:val="28"/>
          <w:szCs w:val="28"/>
        </w:rPr>
        <w:t>с</w:t>
      </w:r>
      <w:r w:rsidR="006C5BCD">
        <w:rPr>
          <w:sz w:val="28"/>
          <w:szCs w:val="28"/>
        </w:rPr>
        <w:t>тавить;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4.3 «Рынки» - исключить;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A99">
        <w:rPr>
          <w:sz w:val="28"/>
          <w:szCs w:val="28"/>
        </w:rPr>
        <w:t>согласно Приказу Министерства экономического развития РФ от 1 се</w:t>
      </w:r>
      <w:r w:rsidR="00BE1A99">
        <w:rPr>
          <w:sz w:val="28"/>
          <w:szCs w:val="28"/>
        </w:rPr>
        <w:t>н</w:t>
      </w:r>
      <w:r w:rsidR="00BE1A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 xml:space="preserve">в составе вида разрешенного использования с кодом разрешенного использования 2.7. </w:t>
      </w:r>
      <w:proofErr w:type="gramStart"/>
      <w:r>
        <w:rPr>
          <w:sz w:val="28"/>
          <w:szCs w:val="28"/>
        </w:rPr>
        <w:t>«Обслуживание жилой застройки»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 вид разрешенного использования с кодом 4.7 «Гостиничное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вание», в связи с этим в зоне Ж-2 «Зона застройки индивидуальными жилыми домами» из условно разрешенных видов и параметров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и объектов капитального строительства вид 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земельных участков с кодом  разрешенного использования - 4.7 «Гостиничное обслуживание» - исключить.</w:t>
      </w:r>
      <w:proofErr w:type="gramEnd"/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BE1A99" w:rsidRDefault="00BE1A99" w:rsidP="00BE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6C5BCD">
      <w:pPr>
        <w:ind w:firstLine="567"/>
        <w:jc w:val="both"/>
        <w:rPr>
          <w:sz w:val="28"/>
          <w:szCs w:val="28"/>
        </w:rPr>
      </w:pPr>
    </w:p>
    <w:p w:rsidR="006C5BCD" w:rsidRPr="00D06C1D" w:rsidRDefault="00D06C1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6C1D">
        <w:rPr>
          <w:sz w:val="28"/>
          <w:szCs w:val="28"/>
        </w:rPr>
        <w:t xml:space="preserve">. </w:t>
      </w:r>
      <w:r w:rsidR="006C5BCD" w:rsidRPr="00D06C1D">
        <w:rPr>
          <w:sz w:val="28"/>
          <w:szCs w:val="28"/>
          <w:lang w:eastAsia="ar-SA"/>
        </w:rPr>
        <w:t xml:space="preserve">К основным видам разрешенного использования производственной зоны предприятий и объектов </w:t>
      </w:r>
      <w:r w:rsidR="006C5BCD" w:rsidRPr="00D06C1D">
        <w:rPr>
          <w:rFonts w:eastAsia="SimSun"/>
          <w:bCs/>
          <w:iCs/>
          <w:sz w:val="28"/>
          <w:szCs w:val="28"/>
          <w:lang w:eastAsia="zh-CN"/>
        </w:rPr>
        <w:t>II</w:t>
      </w:r>
      <w:r w:rsidR="006C5BCD" w:rsidRPr="00D06C1D">
        <w:rPr>
          <w:sz w:val="28"/>
          <w:szCs w:val="28"/>
          <w:lang w:eastAsia="ar-SA"/>
        </w:rPr>
        <w:t xml:space="preserve"> класса опасности (СЗЗ-500м) (П-2) - «обеспечение внутреннего правопорядка».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зоне П-2</w:t>
      </w:r>
      <w:r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 </w:t>
      </w:r>
      <w:r>
        <w:rPr>
          <w:rFonts w:eastAsia="SimSun"/>
          <w:bCs/>
          <w:iCs/>
          <w:sz w:val="28"/>
          <w:szCs w:val="28"/>
          <w:lang w:eastAsia="zh-CN"/>
        </w:rPr>
        <w:t>«Зона предприятий, производств и объектов II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 xml:space="preserve">сти  СЗЗ-500 м.» из основных видов </w:t>
      </w:r>
      <w:r>
        <w:rPr>
          <w:sz w:val="28"/>
          <w:szCs w:val="28"/>
        </w:rPr>
        <w:t>и параметров использования земельных участков и объектов капитального строительства   вид  разрешенного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земельных участков с кодом  разрешенного использования – 8.3 «Обе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внутреннего правопорядка» - исключить.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D06C1D" w:rsidRDefault="00D06C1D" w:rsidP="006C5BCD">
      <w:pPr>
        <w:ind w:firstLine="567"/>
        <w:jc w:val="both"/>
        <w:rPr>
          <w:sz w:val="28"/>
          <w:szCs w:val="28"/>
        </w:rPr>
      </w:pPr>
    </w:p>
    <w:p w:rsidR="006C5BCD" w:rsidRPr="00D06C1D" w:rsidRDefault="00D06C1D" w:rsidP="006C5BCD">
      <w:pPr>
        <w:tabs>
          <w:tab w:val="left" w:pos="3519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10. </w:t>
      </w:r>
      <w:r w:rsidR="006C5BCD">
        <w:rPr>
          <w:sz w:val="28"/>
          <w:szCs w:val="28"/>
        </w:rPr>
        <w:t xml:space="preserve"> </w:t>
      </w:r>
      <w:r w:rsidR="006C5BCD" w:rsidRPr="00D06C1D">
        <w:rPr>
          <w:sz w:val="28"/>
          <w:szCs w:val="28"/>
          <w:lang w:eastAsia="ar-SA"/>
        </w:rPr>
        <w:t>К основным видам разрешенного использования производственной з</w:t>
      </w:r>
      <w:r w:rsidR="006C5BCD" w:rsidRPr="00D06C1D">
        <w:rPr>
          <w:sz w:val="28"/>
          <w:szCs w:val="28"/>
          <w:lang w:eastAsia="ar-SA"/>
        </w:rPr>
        <w:t>о</w:t>
      </w:r>
      <w:r w:rsidR="006C5BCD" w:rsidRPr="00D06C1D">
        <w:rPr>
          <w:sz w:val="28"/>
          <w:szCs w:val="28"/>
          <w:lang w:eastAsia="ar-SA"/>
        </w:rPr>
        <w:t xml:space="preserve">ны предприятий и объектов </w:t>
      </w:r>
      <w:r w:rsidR="006C5BCD" w:rsidRPr="00D06C1D">
        <w:rPr>
          <w:rFonts w:eastAsia="SimSun"/>
          <w:bCs/>
          <w:iCs/>
          <w:sz w:val="28"/>
          <w:szCs w:val="28"/>
          <w:lang w:eastAsia="zh-CN"/>
        </w:rPr>
        <w:t>I</w:t>
      </w:r>
      <w:r w:rsidRPr="0061657C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D06C1D">
        <w:rPr>
          <w:sz w:val="28"/>
          <w:szCs w:val="28"/>
          <w:lang w:eastAsia="ar-SA"/>
        </w:rPr>
        <w:t xml:space="preserve"> класса опасности (СЗЗ-100м) (П-4) - «обеспеч</w:t>
      </w:r>
      <w:r w:rsidR="006C5BCD" w:rsidRPr="00D06C1D">
        <w:rPr>
          <w:sz w:val="28"/>
          <w:szCs w:val="28"/>
          <w:lang w:eastAsia="ar-SA"/>
        </w:rPr>
        <w:t>е</w:t>
      </w:r>
      <w:r w:rsidR="006C5BCD" w:rsidRPr="00D06C1D">
        <w:rPr>
          <w:sz w:val="28"/>
          <w:szCs w:val="28"/>
          <w:lang w:eastAsia="ar-SA"/>
        </w:rPr>
        <w:t>ние внутреннего правопорядка».</w:t>
      </w:r>
    </w:p>
    <w:p w:rsidR="006C5BCD" w:rsidRDefault="006C5BCD" w:rsidP="006C5BCD">
      <w:pPr>
        <w:tabs>
          <w:tab w:val="left" w:pos="35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зоне </w:t>
      </w:r>
      <w:r>
        <w:rPr>
          <w:rFonts w:eastAsia="SimSun"/>
          <w:bCs/>
          <w:iCs/>
          <w:sz w:val="28"/>
          <w:szCs w:val="28"/>
          <w:lang w:eastAsia="zh-CN"/>
        </w:rPr>
        <w:t>П–4 «Зона предприятий, производств и объектов I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</w:t>
      </w:r>
      <w:r>
        <w:rPr>
          <w:rFonts w:eastAsia="SimSun"/>
          <w:bCs/>
          <w:iCs/>
          <w:sz w:val="28"/>
          <w:szCs w:val="28"/>
          <w:lang w:eastAsia="zh-CN"/>
        </w:rPr>
        <w:t>с</w:t>
      </w:r>
      <w:r>
        <w:rPr>
          <w:rFonts w:eastAsia="SimSun"/>
          <w:bCs/>
          <w:iCs/>
          <w:sz w:val="28"/>
          <w:szCs w:val="28"/>
          <w:lang w:eastAsia="zh-CN"/>
        </w:rPr>
        <w:t xml:space="preserve">ности  СЗЗ-100  м.»  из основных видов </w:t>
      </w:r>
      <w:r>
        <w:rPr>
          <w:sz w:val="28"/>
          <w:szCs w:val="28"/>
        </w:rPr>
        <w:t>и параметров использования земельных участков и объектов капитального строительства вид  разрешенного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земельных участков с кодом  разрешенного использования – 8.3 «Обе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внутреннего правопорядка» - исключить. 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6C5BCD">
      <w:pPr>
        <w:ind w:firstLine="567"/>
        <w:jc w:val="both"/>
        <w:rPr>
          <w:sz w:val="28"/>
          <w:szCs w:val="28"/>
        </w:rPr>
      </w:pPr>
    </w:p>
    <w:p w:rsidR="006C5BCD" w:rsidRPr="0061657C" w:rsidRDefault="0061657C" w:rsidP="006C5BCD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8"/>
          <w:szCs w:val="28"/>
        </w:rPr>
        <w:t>11</w:t>
      </w:r>
      <w:r w:rsidR="006C5BCD" w:rsidRPr="0061657C">
        <w:rPr>
          <w:sz w:val="28"/>
          <w:szCs w:val="28"/>
        </w:rPr>
        <w:t xml:space="preserve">. </w:t>
      </w:r>
      <w:r w:rsidR="006C5BCD" w:rsidRPr="0061657C">
        <w:rPr>
          <w:sz w:val="28"/>
          <w:szCs w:val="28"/>
          <w:lang w:eastAsia="ar-SA"/>
        </w:rPr>
        <w:t>К основным видам разрешенного использования производственной з</w:t>
      </w:r>
      <w:r w:rsidR="006C5BCD" w:rsidRPr="0061657C">
        <w:rPr>
          <w:sz w:val="28"/>
          <w:szCs w:val="28"/>
          <w:lang w:eastAsia="ar-SA"/>
        </w:rPr>
        <w:t>о</w:t>
      </w:r>
      <w:r w:rsidR="006C5BCD" w:rsidRPr="0061657C">
        <w:rPr>
          <w:sz w:val="28"/>
          <w:szCs w:val="28"/>
          <w:lang w:eastAsia="ar-SA"/>
        </w:rPr>
        <w:t xml:space="preserve">ны предприятий и объектов </w:t>
      </w:r>
      <w:r w:rsidR="006C5BCD" w:rsidRPr="0061657C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61657C">
        <w:rPr>
          <w:sz w:val="28"/>
          <w:szCs w:val="28"/>
          <w:lang w:eastAsia="ar-SA"/>
        </w:rPr>
        <w:t xml:space="preserve"> класса опасности (СЗЗ-50м) (П-5).</w:t>
      </w:r>
    </w:p>
    <w:p w:rsidR="006C5BCD" w:rsidRDefault="006C5BCD" w:rsidP="006C5BCD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bCs/>
          <w:iCs/>
          <w:sz w:val="28"/>
          <w:szCs w:val="28"/>
          <w:lang w:eastAsia="zh-CN"/>
        </w:rPr>
        <w:t xml:space="preserve">В зоне </w:t>
      </w:r>
      <w:bookmarkStart w:id="13" w:name="_Toc492306746"/>
      <w:bookmarkStart w:id="14" w:name="_Toc16609330"/>
      <w:bookmarkStart w:id="15" w:name="_Toc20161704"/>
      <w:r>
        <w:rPr>
          <w:rFonts w:eastAsia="SimSun"/>
          <w:bCs/>
          <w:iCs/>
          <w:sz w:val="28"/>
          <w:szCs w:val="28"/>
          <w:lang w:eastAsia="zh-CN"/>
        </w:rPr>
        <w:t xml:space="preserve">П–5 «Зона предприятий, производств и объектов 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>сти СЗЗ-50 м.</w:t>
      </w:r>
      <w:bookmarkEnd w:id="13"/>
      <w:bookmarkEnd w:id="14"/>
      <w:bookmarkEnd w:id="15"/>
      <w:r>
        <w:rPr>
          <w:rFonts w:eastAsia="SimSun"/>
          <w:bCs/>
          <w:iCs/>
          <w:sz w:val="28"/>
          <w:szCs w:val="28"/>
          <w:lang w:eastAsia="zh-CN"/>
        </w:rPr>
        <w:t xml:space="preserve">»  из основных видов </w:t>
      </w:r>
      <w:r>
        <w:rPr>
          <w:sz w:val="28"/>
          <w:szCs w:val="28"/>
        </w:rPr>
        <w:t>и параметров использования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объектов капитального строительства вид  разрешенного использования земельных участков с кодом  разрешенного использования – 8.3 «Обеспечение внутреннего правопорядка» - исключить.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6C5BCD">
      <w:pPr>
        <w:ind w:firstLine="567"/>
        <w:jc w:val="both"/>
        <w:rPr>
          <w:sz w:val="28"/>
          <w:szCs w:val="28"/>
        </w:rPr>
      </w:pPr>
    </w:p>
    <w:p w:rsidR="006C5BCD" w:rsidRPr="0061657C" w:rsidRDefault="0061657C" w:rsidP="006C5BC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12</w:t>
      </w:r>
      <w:r w:rsidRPr="0061657C">
        <w:rPr>
          <w:sz w:val="28"/>
          <w:szCs w:val="28"/>
        </w:rPr>
        <w:t xml:space="preserve">. </w:t>
      </w:r>
      <w:r w:rsidR="006C5BCD" w:rsidRPr="0061657C">
        <w:rPr>
          <w:sz w:val="28"/>
          <w:szCs w:val="28"/>
        </w:rPr>
        <w:t xml:space="preserve"> </w:t>
      </w:r>
      <w:r w:rsidR="006C5BCD" w:rsidRPr="0061657C">
        <w:rPr>
          <w:sz w:val="28"/>
          <w:szCs w:val="28"/>
          <w:lang w:eastAsia="ar-SA"/>
        </w:rPr>
        <w:t xml:space="preserve">К условно разрешенным видам использования производственной зоны предприятий и объектов </w:t>
      </w:r>
      <w:r w:rsidR="006C5BCD" w:rsidRPr="0061657C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61657C">
        <w:rPr>
          <w:sz w:val="28"/>
          <w:szCs w:val="28"/>
          <w:lang w:eastAsia="ar-SA"/>
        </w:rPr>
        <w:t xml:space="preserve"> класса опасности (СЗЗ-50м) (П-5) - «оказание соц</w:t>
      </w:r>
      <w:r w:rsidR="006C5BCD" w:rsidRPr="0061657C">
        <w:rPr>
          <w:sz w:val="28"/>
          <w:szCs w:val="28"/>
          <w:lang w:eastAsia="ar-SA"/>
        </w:rPr>
        <w:t>и</w:t>
      </w:r>
      <w:r w:rsidR="006C5BCD" w:rsidRPr="0061657C">
        <w:rPr>
          <w:sz w:val="28"/>
          <w:szCs w:val="28"/>
          <w:lang w:eastAsia="ar-SA"/>
        </w:rPr>
        <w:t>альной помощи населению», «магазины», «общественное питание», «гостини</w:t>
      </w:r>
      <w:r w:rsidR="006C5BCD" w:rsidRPr="0061657C">
        <w:rPr>
          <w:sz w:val="28"/>
          <w:szCs w:val="28"/>
          <w:lang w:eastAsia="ar-SA"/>
        </w:rPr>
        <w:t>ч</w:t>
      </w:r>
      <w:r w:rsidR="006C5BCD" w:rsidRPr="0061657C">
        <w:rPr>
          <w:sz w:val="28"/>
          <w:szCs w:val="28"/>
          <w:lang w:eastAsia="ar-SA"/>
        </w:rPr>
        <w:t xml:space="preserve">ное обслуживание», «историко-культурная деятельность». </w:t>
      </w:r>
    </w:p>
    <w:p w:rsidR="006C5BCD" w:rsidRDefault="006C5BCD" w:rsidP="006C5BCD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rFonts w:eastAsia="SimSun"/>
          <w:bCs/>
          <w:iCs/>
          <w:sz w:val="28"/>
          <w:szCs w:val="28"/>
          <w:lang w:eastAsia="zh-CN"/>
        </w:rPr>
        <w:t xml:space="preserve">- В зоне П–5 «Зона предприятий, производств и объектов 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 xml:space="preserve">сти СЗЗ-50 м.» </w:t>
      </w:r>
      <w:r>
        <w:rPr>
          <w:sz w:val="28"/>
          <w:szCs w:val="28"/>
        </w:rPr>
        <w:t>из условно разрешенных видов и параметров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участков и объектов капитального строительства виды  разрешенного использования земельных участков с кодами  разрешенного использования – </w:t>
      </w:r>
      <w:r>
        <w:rPr>
          <w:sz w:val="28"/>
          <w:szCs w:val="28"/>
          <w:lang w:eastAsia="en-US"/>
        </w:rPr>
        <w:t xml:space="preserve">3.2.2 «Оказание социальной помощи населению», </w:t>
      </w:r>
      <w:r>
        <w:rPr>
          <w:sz w:val="28"/>
          <w:szCs w:val="28"/>
        </w:rPr>
        <w:t xml:space="preserve">4.4 «Магазины», </w:t>
      </w:r>
      <w:r>
        <w:rPr>
          <w:sz w:val="28"/>
          <w:szCs w:val="28"/>
          <w:lang w:eastAsia="en-US"/>
        </w:rPr>
        <w:t>4.6 «Общ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ственное питание», 4.7 «Гостиничное обслуживание», 9.3 «Историко-культурная деятельность» -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eastAsia="en-US"/>
        </w:rPr>
        <w:t xml:space="preserve">; </w:t>
      </w:r>
      <w:proofErr w:type="gramEnd"/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6C5BCD">
      <w:pPr>
        <w:ind w:firstLine="567"/>
        <w:jc w:val="both"/>
        <w:rPr>
          <w:sz w:val="28"/>
          <w:szCs w:val="28"/>
        </w:rPr>
      </w:pPr>
    </w:p>
    <w:p w:rsidR="006C5BCD" w:rsidRDefault="0061657C" w:rsidP="006C5BCD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>13</w:t>
      </w:r>
      <w:r w:rsidRPr="0061657C">
        <w:rPr>
          <w:sz w:val="28"/>
          <w:szCs w:val="28"/>
          <w:lang w:eastAsia="en-US"/>
        </w:rPr>
        <w:t xml:space="preserve">. </w:t>
      </w:r>
      <w:r w:rsidR="006C5BCD" w:rsidRPr="0061657C">
        <w:rPr>
          <w:sz w:val="28"/>
          <w:szCs w:val="28"/>
          <w:lang w:eastAsia="en-US"/>
        </w:rPr>
        <w:t xml:space="preserve"> </w:t>
      </w:r>
      <w:r w:rsidR="006C5BCD" w:rsidRPr="0061657C">
        <w:rPr>
          <w:sz w:val="28"/>
          <w:szCs w:val="28"/>
          <w:lang w:eastAsia="ar-SA"/>
        </w:rPr>
        <w:t>К условно разрешенным видам разрешенного использования зоны оз</w:t>
      </w:r>
      <w:r w:rsidR="006C5BCD" w:rsidRPr="0061657C">
        <w:rPr>
          <w:sz w:val="28"/>
          <w:szCs w:val="28"/>
          <w:lang w:eastAsia="ar-SA"/>
        </w:rPr>
        <w:t>е</w:t>
      </w:r>
      <w:r w:rsidR="006C5BCD" w:rsidRPr="0061657C">
        <w:rPr>
          <w:sz w:val="28"/>
          <w:szCs w:val="28"/>
          <w:lang w:eastAsia="ar-SA"/>
        </w:rPr>
        <w:t>ленения специального назначения (ИВ-1) - «об</w:t>
      </w:r>
      <w:r w:rsidR="006C5BCD">
        <w:rPr>
          <w:sz w:val="28"/>
          <w:szCs w:val="28"/>
          <w:lang w:eastAsia="ar-SA"/>
        </w:rPr>
        <w:t>еспечение внутреннего правоп</w:t>
      </w:r>
      <w:r w:rsidR="006C5BCD">
        <w:rPr>
          <w:sz w:val="28"/>
          <w:szCs w:val="28"/>
          <w:lang w:eastAsia="ar-SA"/>
        </w:rPr>
        <w:t>о</w:t>
      </w:r>
      <w:r w:rsidR="006C5BCD">
        <w:rPr>
          <w:sz w:val="28"/>
          <w:szCs w:val="28"/>
          <w:lang w:eastAsia="ar-SA"/>
        </w:rPr>
        <w:t>ряд</w:t>
      </w:r>
      <w:r>
        <w:rPr>
          <w:sz w:val="28"/>
          <w:szCs w:val="28"/>
          <w:lang w:eastAsia="ar-SA"/>
        </w:rPr>
        <w:t>ка», «спорт»,</w:t>
      </w:r>
      <w:r w:rsidR="006C5BCD">
        <w:rPr>
          <w:sz w:val="28"/>
          <w:szCs w:val="28"/>
          <w:lang w:eastAsia="ar-SA"/>
        </w:rPr>
        <w:t xml:space="preserve"> «гостиничное обслуживание», «Общественное питание», «м</w:t>
      </w:r>
      <w:r w:rsidR="006C5BCD">
        <w:rPr>
          <w:sz w:val="28"/>
          <w:szCs w:val="28"/>
          <w:lang w:eastAsia="ar-SA"/>
        </w:rPr>
        <w:t>а</w:t>
      </w:r>
      <w:r w:rsidR="006C5BCD">
        <w:rPr>
          <w:sz w:val="28"/>
          <w:szCs w:val="28"/>
          <w:lang w:eastAsia="ar-SA"/>
        </w:rPr>
        <w:t>га</w:t>
      </w:r>
      <w:r>
        <w:rPr>
          <w:sz w:val="28"/>
          <w:szCs w:val="28"/>
          <w:lang w:eastAsia="ar-SA"/>
        </w:rPr>
        <w:t xml:space="preserve">зины», </w:t>
      </w:r>
      <w:r w:rsidR="006C5BCD">
        <w:rPr>
          <w:sz w:val="28"/>
          <w:szCs w:val="28"/>
          <w:lang w:eastAsia="ar-SA"/>
        </w:rPr>
        <w:t>«деловое управление».</w:t>
      </w:r>
    </w:p>
    <w:p w:rsidR="006C5BCD" w:rsidRDefault="006C5BCD" w:rsidP="006C5BC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 - В зоне ИВ-1</w:t>
      </w:r>
      <w:bookmarkStart w:id="16" w:name="_Toc492306764"/>
      <w:bookmarkStart w:id="17" w:name="_Toc16609348"/>
      <w:bookmarkStart w:id="18" w:name="_Toc20161722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«Зона озеленения специального назначения</w:t>
      </w:r>
      <w:bookmarkEnd w:id="16"/>
      <w:bookmarkEnd w:id="17"/>
      <w:bookmarkEnd w:id="18"/>
      <w:r>
        <w:rPr>
          <w:sz w:val="28"/>
          <w:szCs w:val="28"/>
        </w:rPr>
        <w:t>» из условно разрешенных видов и параметров использования земельных участков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капитального строительства виды  разрешенного использования земельных </w:t>
      </w:r>
      <w:r>
        <w:rPr>
          <w:sz w:val="28"/>
          <w:szCs w:val="28"/>
        </w:rPr>
        <w:lastRenderedPageBreak/>
        <w:t xml:space="preserve">участков с кодами  разрешенного использования – 8.3 </w:t>
      </w:r>
      <w:r>
        <w:rPr>
          <w:sz w:val="28"/>
          <w:szCs w:val="28"/>
          <w:lang w:eastAsia="ar-SA"/>
        </w:rPr>
        <w:t>«Обеспечение внутре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него правопорядка», </w:t>
      </w:r>
      <w:r>
        <w:rPr>
          <w:sz w:val="28"/>
          <w:szCs w:val="28"/>
        </w:rPr>
        <w:t>5.1</w:t>
      </w:r>
      <w:r>
        <w:rPr>
          <w:sz w:val="28"/>
          <w:szCs w:val="28"/>
          <w:lang w:eastAsia="ar-SA"/>
        </w:rPr>
        <w:t xml:space="preserve"> «Спорт». </w:t>
      </w:r>
      <w:r>
        <w:rPr>
          <w:sz w:val="28"/>
          <w:szCs w:val="28"/>
        </w:rPr>
        <w:t>4.7</w:t>
      </w:r>
      <w:r>
        <w:rPr>
          <w:sz w:val="28"/>
          <w:szCs w:val="28"/>
          <w:lang w:eastAsia="ar-SA"/>
        </w:rPr>
        <w:t xml:space="preserve"> «Гостиничное обслуживание», </w:t>
      </w:r>
      <w:r>
        <w:rPr>
          <w:sz w:val="28"/>
          <w:szCs w:val="28"/>
        </w:rPr>
        <w:t>4.6</w:t>
      </w:r>
      <w:r>
        <w:rPr>
          <w:sz w:val="28"/>
          <w:szCs w:val="28"/>
          <w:lang w:eastAsia="ar-SA"/>
        </w:rPr>
        <w:t xml:space="preserve"> «О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 xml:space="preserve">щественное питание», </w:t>
      </w:r>
      <w:r>
        <w:rPr>
          <w:sz w:val="28"/>
          <w:szCs w:val="28"/>
        </w:rPr>
        <w:t>4.4</w:t>
      </w:r>
      <w:r>
        <w:rPr>
          <w:sz w:val="28"/>
          <w:szCs w:val="28"/>
          <w:lang w:eastAsia="ar-SA"/>
        </w:rPr>
        <w:t xml:space="preserve"> «Магазины». </w:t>
      </w:r>
      <w:r>
        <w:rPr>
          <w:sz w:val="28"/>
          <w:szCs w:val="28"/>
        </w:rPr>
        <w:t>4.1</w:t>
      </w:r>
      <w:r>
        <w:rPr>
          <w:sz w:val="28"/>
          <w:szCs w:val="28"/>
          <w:lang w:eastAsia="ar-SA"/>
        </w:rPr>
        <w:t xml:space="preserve"> «Деловое управление» -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eastAsia="ar-SA"/>
        </w:rPr>
        <w:t>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6C5BCD">
      <w:pPr>
        <w:ind w:firstLine="567"/>
        <w:jc w:val="both"/>
        <w:rPr>
          <w:sz w:val="28"/>
          <w:szCs w:val="28"/>
        </w:rPr>
      </w:pPr>
    </w:p>
    <w:p w:rsidR="006C5BCD" w:rsidRDefault="006C5BCD" w:rsidP="006C5BC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нарушение части 3 статьи 31 и пункта 2 части 1 статьи 34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новленные проектом изменений в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территориальные зоны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функциональному зонированию генерального плана:</w:t>
      </w:r>
    </w:p>
    <w:p w:rsidR="00460F90" w:rsidRPr="0061657C" w:rsidRDefault="00460F90" w:rsidP="00460F90">
      <w:pPr>
        <w:ind w:firstLine="567"/>
        <w:jc w:val="both"/>
        <w:rPr>
          <w:sz w:val="28"/>
          <w:szCs w:val="28"/>
          <w:lang w:eastAsia="ar-SA"/>
        </w:rPr>
      </w:pPr>
      <w:r w:rsidRPr="0061657C">
        <w:rPr>
          <w:sz w:val="28"/>
          <w:szCs w:val="28"/>
          <w:lang w:eastAsia="ar-SA"/>
        </w:rPr>
        <w:t xml:space="preserve">Зона застройки индивидуальными жилыми домами (Ж-1): </w:t>
      </w:r>
    </w:p>
    <w:p w:rsidR="00460F90" w:rsidRPr="0061657C" w:rsidRDefault="0061657C" w:rsidP="00460F9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</w:t>
      </w:r>
      <w:r w:rsidR="00460F90" w:rsidRPr="0061657C">
        <w:rPr>
          <w:sz w:val="28"/>
          <w:szCs w:val="28"/>
          <w:lang w:eastAsia="ar-SA"/>
        </w:rPr>
        <w:t xml:space="preserve">В северной части пос. Веселого согласно генеральному плану </w:t>
      </w:r>
      <w:proofErr w:type="gramStart"/>
      <w:r w:rsidR="00460F90" w:rsidRPr="0061657C">
        <w:rPr>
          <w:sz w:val="28"/>
          <w:szCs w:val="28"/>
          <w:lang w:eastAsia="ar-SA"/>
        </w:rPr>
        <w:t>отнесена</w:t>
      </w:r>
      <w:proofErr w:type="gramEnd"/>
      <w:r w:rsidR="00460F90" w:rsidRPr="0061657C">
        <w:rPr>
          <w:sz w:val="28"/>
          <w:szCs w:val="28"/>
          <w:lang w:eastAsia="ar-SA"/>
        </w:rPr>
        <w:t xml:space="preserve"> к функциональной зоне размещения объектов отдыха и туризма.</w:t>
      </w:r>
    </w:p>
    <w:p w:rsidR="00460F90" w:rsidRDefault="00460F90" w:rsidP="00460F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Отредактировать часть территории, расположенной в северной части пос. Веселого в зоне Ж-1</w:t>
      </w:r>
      <w:r>
        <w:rPr>
          <w:rFonts w:eastAsia="SimSun"/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rFonts w:eastAsia="SimSun"/>
          <w:bCs/>
          <w:iCs/>
          <w:sz w:val="28"/>
          <w:szCs w:val="28"/>
          <w:lang w:eastAsia="zh-CN"/>
        </w:rPr>
        <w:t>«Зона застройки индивидуальными жилыми домами»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менить ее  на зону Р-3 «Зона размещения объектов отдыха и туризма», согласно генеральному плану.</w:t>
      </w:r>
    </w:p>
    <w:p w:rsidR="0061657C" w:rsidRDefault="0061657C" w:rsidP="0061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460F90">
      <w:pPr>
        <w:ind w:firstLine="540"/>
        <w:jc w:val="both"/>
        <w:rPr>
          <w:sz w:val="28"/>
          <w:szCs w:val="28"/>
        </w:rPr>
      </w:pPr>
    </w:p>
    <w:p w:rsidR="00460F90" w:rsidRPr="0061657C" w:rsidRDefault="0061657C" w:rsidP="00460F90">
      <w:pPr>
        <w:ind w:firstLine="540"/>
        <w:jc w:val="both"/>
        <w:rPr>
          <w:sz w:val="28"/>
          <w:szCs w:val="28"/>
        </w:rPr>
      </w:pPr>
      <w:r w:rsidRPr="0061657C">
        <w:rPr>
          <w:sz w:val="28"/>
          <w:szCs w:val="28"/>
          <w:lang w:eastAsia="ar-SA"/>
        </w:rPr>
        <w:t xml:space="preserve">15. </w:t>
      </w:r>
      <w:r w:rsidR="00460F90" w:rsidRPr="006165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="00460F90" w:rsidRPr="0061657C">
        <w:rPr>
          <w:sz w:val="28"/>
          <w:szCs w:val="28"/>
          <w:lang w:eastAsia="ar-SA"/>
        </w:rPr>
        <w:t xml:space="preserve"> северо-западной  части пос. Веселого (в границах населенного пун</w:t>
      </w:r>
      <w:r w:rsidR="00460F90" w:rsidRPr="0061657C">
        <w:rPr>
          <w:sz w:val="28"/>
          <w:szCs w:val="28"/>
          <w:lang w:eastAsia="ar-SA"/>
        </w:rPr>
        <w:t>к</w:t>
      </w:r>
      <w:r w:rsidR="00460F90" w:rsidRPr="0061657C">
        <w:rPr>
          <w:sz w:val="28"/>
          <w:szCs w:val="28"/>
          <w:lang w:eastAsia="ar-SA"/>
        </w:rPr>
        <w:t>та) – к функциональной зоне размещения объектов общественно-делового и коммерческого назначения.</w:t>
      </w:r>
      <w:r w:rsidR="00460F90" w:rsidRPr="0061657C">
        <w:rPr>
          <w:sz w:val="28"/>
          <w:szCs w:val="28"/>
        </w:rPr>
        <w:t xml:space="preserve"> </w:t>
      </w:r>
    </w:p>
    <w:p w:rsidR="00460F90" w:rsidRDefault="00460F90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- Отредактировать часть территории, расположенной в северо-восточной части пос. Веселого (в границах населенного пункта) в зоне Ж-1 </w:t>
      </w:r>
      <w:r>
        <w:rPr>
          <w:rFonts w:eastAsia="SimSun"/>
          <w:bCs/>
          <w:iCs/>
          <w:sz w:val="28"/>
          <w:szCs w:val="28"/>
          <w:lang w:eastAsia="zh-CN"/>
        </w:rPr>
        <w:t>«Зона застро</w:t>
      </w:r>
      <w:r>
        <w:rPr>
          <w:rFonts w:eastAsia="SimSun"/>
          <w:bCs/>
          <w:iCs/>
          <w:sz w:val="28"/>
          <w:szCs w:val="28"/>
          <w:lang w:eastAsia="zh-CN"/>
        </w:rPr>
        <w:t>й</w:t>
      </w:r>
      <w:r>
        <w:rPr>
          <w:rFonts w:eastAsia="SimSun"/>
          <w:bCs/>
          <w:iCs/>
          <w:sz w:val="28"/>
          <w:szCs w:val="28"/>
          <w:lang w:eastAsia="zh-CN"/>
        </w:rPr>
        <w:t>ки индивидуальными жилыми домами»</w:t>
      </w:r>
      <w:r>
        <w:rPr>
          <w:sz w:val="28"/>
          <w:szCs w:val="28"/>
        </w:rPr>
        <w:t>,  изменить ее  на зону ОД-2 «</w:t>
      </w:r>
      <w:r>
        <w:rPr>
          <w:rFonts w:eastAsia="SimSun"/>
          <w:bCs/>
          <w:iCs/>
          <w:sz w:val="28"/>
          <w:szCs w:val="28"/>
          <w:lang w:eastAsia="zh-CN"/>
        </w:rPr>
        <w:t>Зона о</w:t>
      </w:r>
      <w:r>
        <w:rPr>
          <w:rFonts w:eastAsia="SimSun"/>
          <w:bCs/>
          <w:iCs/>
          <w:sz w:val="28"/>
          <w:szCs w:val="28"/>
          <w:lang w:eastAsia="zh-CN"/>
        </w:rPr>
        <w:t>б</w:t>
      </w:r>
      <w:r>
        <w:rPr>
          <w:rFonts w:eastAsia="SimSun"/>
          <w:bCs/>
          <w:iCs/>
          <w:sz w:val="28"/>
          <w:szCs w:val="28"/>
          <w:lang w:eastAsia="zh-CN"/>
        </w:rPr>
        <w:t>щественного центра местного значения</w:t>
      </w:r>
      <w:r>
        <w:rPr>
          <w:sz w:val="28"/>
          <w:szCs w:val="28"/>
        </w:rPr>
        <w:t>», согласно генеральному плану.</w:t>
      </w:r>
      <w:r>
        <w:rPr>
          <w:rFonts w:eastAsia="SimSun"/>
          <w:bCs/>
          <w:iCs/>
          <w:sz w:val="28"/>
          <w:szCs w:val="28"/>
          <w:lang w:eastAsia="zh-CN"/>
        </w:rPr>
        <w:t xml:space="preserve"> </w:t>
      </w:r>
    </w:p>
    <w:p w:rsidR="0061657C" w:rsidRDefault="0061657C" w:rsidP="0061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8460B7" w:rsidRDefault="008460B7" w:rsidP="00460F90">
      <w:pPr>
        <w:ind w:firstLine="540"/>
        <w:jc w:val="both"/>
        <w:rPr>
          <w:sz w:val="28"/>
          <w:szCs w:val="28"/>
          <w:lang w:eastAsia="ar-SA"/>
        </w:rPr>
      </w:pPr>
    </w:p>
    <w:p w:rsidR="00460F90" w:rsidRP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61657C">
        <w:rPr>
          <w:sz w:val="28"/>
          <w:szCs w:val="28"/>
          <w:lang w:eastAsia="ar-SA"/>
        </w:rPr>
        <w:t xml:space="preserve">16. </w:t>
      </w:r>
      <w:r w:rsidR="00460F90" w:rsidRPr="0061657C">
        <w:rPr>
          <w:sz w:val="28"/>
          <w:szCs w:val="28"/>
          <w:lang w:eastAsia="ar-SA"/>
        </w:rPr>
        <w:t>Зона земель лесного фонда севернее автодороги на ст. Березанскую (за границами пос</w:t>
      </w:r>
      <w:proofErr w:type="gramStart"/>
      <w:r w:rsidR="00460F90" w:rsidRPr="0061657C">
        <w:rPr>
          <w:sz w:val="28"/>
          <w:szCs w:val="28"/>
          <w:lang w:eastAsia="ar-SA"/>
        </w:rPr>
        <w:t>.В</w:t>
      </w:r>
      <w:proofErr w:type="gramEnd"/>
      <w:r w:rsidR="00460F90" w:rsidRPr="0061657C">
        <w:rPr>
          <w:sz w:val="28"/>
          <w:szCs w:val="28"/>
          <w:lang w:eastAsia="ar-SA"/>
        </w:rPr>
        <w:t>еселого) к функциональной зоне размещения объектов отдыха и туризма.</w:t>
      </w:r>
    </w:p>
    <w:p w:rsidR="00460F90" w:rsidRDefault="00460F90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>Отредактировать часть территории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лесного фонда, расположенного с</w:t>
      </w:r>
      <w:r>
        <w:rPr>
          <w:rFonts w:eastAsia="SimSun"/>
          <w:bCs/>
          <w:iCs/>
          <w:sz w:val="28"/>
          <w:szCs w:val="28"/>
          <w:lang w:eastAsia="zh-CN"/>
        </w:rPr>
        <w:t>е</w:t>
      </w:r>
      <w:r>
        <w:rPr>
          <w:rFonts w:eastAsia="SimSun"/>
          <w:bCs/>
          <w:iCs/>
          <w:sz w:val="28"/>
          <w:szCs w:val="28"/>
          <w:lang w:eastAsia="zh-CN"/>
        </w:rPr>
        <w:t xml:space="preserve">вернее автодороги на ст. Березанскую (за границами пос. Веселого), </w:t>
      </w:r>
      <w:r>
        <w:rPr>
          <w:sz w:val="28"/>
          <w:szCs w:val="28"/>
        </w:rPr>
        <w:t xml:space="preserve">изменить ее  </w:t>
      </w:r>
      <w:r>
        <w:rPr>
          <w:rFonts w:eastAsia="SimSun"/>
          <w:bCs/>
          <w:iCs/>
          <w:sz w:val="28"/>
          <w:szCs w:val="28"/>
          <w:lang w:eastAsia="zh-CN"/>
        </w:rPr>
        <w:t xml:space="preserve">   на зону Р-3 «Зона размещения объектов отдыха и туризма», согласно ген</w:t>
      </w:r>
      <w:r>
        <w:rPr>
          <w:rFonts w:eastAsia="SimSun"/>
          <w:bCs/>
          <w:iCs/>
          <w:sz w:val="28"/>
          <w:szCs w:val="28"/>
          <w:lang w:eastAsia="zh-CN"/>
        </w:rPr>
        <w:t>е</w:t>
      </w:r>
      <w:r>
        <w:rPr>
          <w:rFonts w:eastAsia="SimSun"/>
          <w:bCs/>
          <w:iCs/>
          <w:sz w:val="28"/>
          <w:szCs w:val="28"/>
          <w:lang w:eastAsia="zh-CN"/>
        </w:rPr>
        <w:t>ральному плану.</w:t>
      </w:r>
    </w:p>
    <w:p w:rsidR="0061657C" w:rsidRDefault="0061657C" w:rsidP="0061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</w:p>
    <w:p w:rsidR="00460F90" w:rsidRP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61657C">
        <w:rPr>
          <w:sz w:val="28"/>
          <w:szCs w:val="28"/>
          <w:lang w:eastAsia="ar-SA"/>
        </w:rPr>
        <w:t xml:space="preserve">17. </w:t>
      </w:r>
      <w:r w:rsidR="00460F90" w:rsidRPr="0061657C">
        <w:rPr>
          <w:sz w:val="28"/>
          <w:szCs w:val="28"/>
          <w:lang w:eastAsia="ar-SA"/>
        </w:rPr>
        <w:t xml:space="preserve"> Зона озеленения специального назначения (ИВ-1) в центральной части пос</w:t>
      </w:r>
      <w:proofErr w:type="gramStart"/>
      <w:r w:rsidR="00460F90" w:rsidRPr="0061657C">
        <w:rPr>
          <w:sz w:val="28"/>
          <w:szCs w:val="28"/>
          <w:lang w:eastAsia="ar-SA"/>
        </w:rPr>
        <w:t>.В</w:t>
      </w:r>
      <w:proofErr w:type="gramEnd"/>
      <w:r w:rsidR="00460F90" w:rsidRPr="0061657C">
        <w:rPr>
          <w:sz w:val="28"/>
          <w:szCs w:val="28"/>
          <w:lang w:eastAsia="ar-SA"/>
        </w:rPr>
        <w:t>еселого – к функциональной зоне озеленения общего пользования.</w:t>
      </w:r>
    </w:p>
    <w:p w:rsidR="00460F90" w:rsidRDefault="00460F90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lastRenderedPageBreak/>
        <w:t xml:space="preserve">- </w:t>
      </w:r>
      <w:r>
        <w:rPr>
          <w:sz w:val="28"/>
          <w:szCs w:val="28"/>
        </w:rPr>
        <w:t xml:space="preserve">Отредактировать часть территории, расположенной </w:t>
      </w:r>
      <w:r>
        <w:rPr>
          <w:rFonts w:eastAsia="SimSun"/>
          <w:bCs/>
          <w:iCs/>
          <w:sz w:val="28"/>
          <w:szCs w:val="28"/>
          <w:lang w:eastAsia="zh-CN"/>
        </w:rPr>
        <w:t xml:space="preserve">в центральной части пос. Веселого в зоне ИВ-1 «Зона озеленения специального назначения»,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ее  </w:t>
      </w:r>
      <w:r>
        <w:rPr>
          <w:rFonts w:eastAsia="SimSun"/>
          <w:bCs/>
          <w:iCs/>
          <w:sz w:val="28"/>
          <w:szCs w:val="28"/>
          <w:lang w:eastAsia="zh-CN"/>
        </w:rPr>
        <w:t xml:space="preserve">  на зону Р-1 «Зона парков, скверов,  озеленения общего пользования», согласно генеральному плану.</w:t>
      </w:r>
    </w:p>
    <w:p w:rsidR="0061657C" w:rsidRDefault="0061657C" w:rsidP="0061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</w:p>
    <w:p w:rsidR="00460F90" w:rsidRP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61657C">
        <w:rPr>
          <w:sz w:val="28"/>
          <w:szCs w:val="28"/>
          <w:lang w:eastAsia="ar-SA"/>
        </w:rPr>
        <w:t xml:space="preserve">18. </w:t>
      </w:r>
      <w:r w:rsidR="00460F90" w:rsidRPr="0061657C">
        <w:rPr>
          <w:sz w:val="28"/>
          <w:szCs w:val="28"/>
          <w:lang w:eastAsia="ar-SA"/>
        </w:rPr>
        <w:t xml:space="preserve"> В юго-восточной части пос</w:t>
      </w:r>
      <w:proofErr w:type="gramStart"/>
      <w:r w:rsidR="00460F90" w:rsidRPr="0061657C">
        <w:rPr>
          <w:sz w:val="28"/>
          <w:szCs w:val="28"/>
          <w:lang w:eastAsia="ar-SA"/>
        </w:rPr>
        <w:t>.В</w:t>
      </w:r>
      <w:proofErr w:type="gramEnd"/>
      <w:r w:rsidR="00460F90" w:rsidRPr="0061657C">
        <w:rPr>
          <w:sz w:val="28"/>
          <w:szCs w:val="28"/>
          <w:lang w:eastAsia="ar-SA"/>
        </w:rPr>
        <w:t>еселого (в границах населенного пункта) – в генеральном плане отсутствует цвет условного обозначения.</w:t>
      </w:r>
    </w:p>
    <w:p w:rsidR="00460F90" w:rsidRDefault="00460F90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 xml:space="preserve">Отредактировать часть территории, расположенной </w:t>
      </w:r>
      <w:r>
        <w:rPr>
          <w:rFonts w:eastAsia="SimSun"/>
          <w:bCs/>
          <w:iCs/>
          <w:sz w:val="28"/>
          <w:szCs w:val="28"/>
          <w:lang w:eastAsia="zh-CN"/>
        </w:rPr>
        <w:t>в юго-восточной ча</w:t>
      </w:r>
      <w:r>
        <w:rPr>
          <w:rFonts w:eastAsia="SimSun"/>
          <w:bCs/>
          <w:iCs/>
          <w:sz w:val="28"/>
          <w:szCs w:val="28"/>
          <w:lang w:eastAsia="zh-CN"/>
        </w:rPr>
        <w:t>с</w:t>
      </w:r>
      <w:r>
        <w:rPr>
          <w:rFonts w:eastAsia="SimSun"/>
          <w:bCs/>
          <w:iCs/>
          <w:sz w:val="28"/>
          <w:szCs w:val="28"/>
          <w:lang w:eastAsia="zh-CN"/>
        </w:rPr>
        <w:t xml:space="preserve">ти пос. Веселого в зоне ИВ-1 «Зона озеленения специального назначения»,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менить ее  </w:t>
      </w:r>
      <w:r>
        <w:rPr>
          <w:rFonts w:eastAsia="SimSun"/>
          <w:bCs/>
          <w:iCs/>
          <w:sz w:val="28"/>
          <w:szCs w:val="28"/>
          <w:lang w:eastAsia="zh-CN"/>
        </w:rPr>
        <w:t>на земли лесного фонда, согласно генеральному плану.</w:t>
      </w:r>
    </w:p>
    <w:p w:rsidR="008460B7" w:rsidRDefault="008460B7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</w:p>
    <w:p w:rsidR="0061657C" w:rsidRDefault="0061657C" w:rsidP="0061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8460B7" w:rsidRDefault="008460B7" w:rsidP="00846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1657C" w:rsidRDefault="0061657C" w:rsidP="00460F90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</w:p>
    <w:p w:rsidR="00EF1CCF" w:rsidRPr="0061657C" w:rsidRDefault="0061657C" w:rsidP="00EF1CCF">
      <w:pPr>
        <w:ind w:firstLine="567"/>
        <w:jc w:val="both"/>
        <w:outlineLvl w:val="0"/>
        <w:rPr>
          <w:sz w:val="28"/>
          <w:szCs w:val="28"/>
          <w:lang w:eastAsia="ar-SA"/>
        </w:rPr>
      </w:pPr>
      <w:r w:rsidRPr="0061657C">
        <w:rPr>
          <w:sz w:val="28"/>
          <w:szCs w:val="28"/>
          <w:lang w:eastAsia="ar-SA"/>
        </w:rPr>
        <w:t>19.</w:t>
      </w:r>
      <w:r>
        <w:rPr>
          <w:i/>
          <w:sz w:val="28"/>
          <w:szCs w:val="28"/>
          <w:lang w:eastAsia="ar-SA"/>
        </w:rPr>
        <w:t xml:space="preserve"> </w:t>
      </w:r>
      <w:r w:rsidR="00EF1CCF">
        <w:rPr>
          <w:i/>
          <w:sz w:val="28"/>
          <w:szCs w:val="28"/>
          <w:lang w:eastAsia="ar-SA"/>
        </w:rPr>
        <w:t xml:space="preserve">В </w:t>
      </w:r>
      <w:r w:rsidR="00EF1CCF" w:rsidRPr="0061657C">
        <w:rPr>
          <w:sz w:val="28"/>
          <w:szCs w:val="28"/>
          <w:lang w:eastAsia="ar-SA"/>
        </w:rPr>
        <w:t xml:space="preserve">связи с корректировкой Правил землепользования и застройки </w:t>
      </w:r>
      <w:proofErr w:type="spellStart"/>
      <w:r w:rsidR="00EF1CCF" w:rsidRPr="0061657C">
        <w:rPr>
          <w:sz w:val="28"/>
          <w:szCs w:val="28"/>
          <w:lang w:eastAsia="ar-SA"/>
        </w:rPr>
        <w:t>Че</w:t>
      </w:r>
      <w:r w:rsidR="00EF1CCF" w:rsidRPr="0061657C">
        <w:rPr>
          <w:sz w:val="28"/>
          <w:szCs w:val="28"/>
          <w:lang w:eastAsia="ar-SA"/>
        </w:rPr>
        <w:t>л</w:t>
      </w:r>
      <w:r w:rsidR="00EF1CCF" w:rsidRPr="0061657C">
        <w:rPr>
          <w:sz w:val="28"/>
          <w:szCs w:val="28"/>
          <w:lang w:eastAsia="ar-SA"/>
        </w:rPr>
        <w:t>басского</w:t>
      </w:r>
      <w:proofErr w:type="spellEnd"/>
      <w:r w:rsidR="00EF1CCF" w:rsidRPr="0061657C">
        <w:rPr>
          <w:sz w:val="28"/>
          <w:szCs w:val="28"/>
          <w:lang w:eastAsia="ar-SA"/>
        </w:rPr>
        <w:t xml:space="preserve"> сельского поселения, Часть </w:t>
      </w:r>
      <w:r w:rsidR="00EF1CCF" w:rsidRPr="0061657C">
        <w:rPr>
          <w:rFonts w:eastAsia="SimSun"/>
          <w:bCs/>
          <w:iCs/>
          <w:sz w:val="28"/>
          <w:szCs w:val="28"/>
          <w:lang w:eastAsia="zh-CN"/>
        </w:rPr>
        <w:t>III «Градостроительные регламенты»</w:t>
      </w:r>
      <w:r w:rsidR="00EF1CCF" w:rsidRPr="0061657C">
        <w:rPr>
          <w:sz w:val="28"/>
          <w:szCs w:val="28"/>
          <w:lang w:eastAsia="ar-SA"/>
        </w:rPr>
        <w:t xml:space="preserve"> д</w:t>
      </w:r>
      <w:r w:rsidR="00EF1CCF" w:rsidRPr="0061657C">
        <w:rPr>
          <w:sz w:val="28"/>
          <w:szCs w:val="28"/>
          <w:lang w:eastAsia="ar-SA"/>
        </w:rPr>
        <w:t>о</w:t>
      </w:r>
      <w:r w:rsidR="00EF1CCF" w:rsidRPr="0061657C">
        <w:rPr>
          <w:sz w:val="28"/>
          <w:szCs w:val="28"/>
          <w:lang w:eastAsia="ar-SA"/>
        </w:rPr>
        <w:t>бавить зону</w:t>
      </w:r>
      <w:r w:rsidR="00EF1CCF" w:rsidRPr="0061657C">
        <w:rPr>
          <w:color w:val="FF0000"/>
          <w:sz w:val="28"/>
          <w:szCs w:val="28"/>
          <w:lang w:eastAsia="ar-SA"/>
        </w:rPr>
        <w:t xml:space="preserve"> </w:t>
      </w:r>
      <w:bookmarkStart w:id="19" w:name="_Toc9006525"/>
      <w:bookmarkStart w:id="20" w:name="_Toc9188615"/>
      <w:r w:rsidR="00EF1CCF" w:rsidRPr="0061657C">
        <w:rPr>
          <w:rFonts w:eastAsia="SimSun"/>
          <w:bCs/>
          <w:iCs/>
          <w:sz w:val="28"/>
          <w:szCs w:val="28"/>
          <w:lang w:eastAsia="zh-CN"/>
        </w:rPr>
        <w:t>Р-3 «Зона размещения  объектов отдыха и туризма».</w:t>
      </w:r>
      <w:bookmarkEnd w:id="19"/>
      <w:bookmarkEnd w:id="20"/>
    </w:p>
    <w:p w:rsidR="00EF1CCF" w:rsidRDefault="00EF1CCF" w:rsidP="00EF1CCF">
      <w:pPr>
        <w:spacing w:line="276" w:lineRule="auto"/>
        <w:ind w:firstLine="567"/>
        <w:jc w:val="both"/>
        <w:outlineLvl w:val="0"/>
        <w:rPr>
          <w:iCs/>
          <w:sz w:val="28"/>
          <w:szCs w:val="28"/>
        </w:rPr>
      </w:pPr>
      <w:bookmarkStart w:id="21" w:name="_Toc9006526"/>
      <w:bookmarkStart w:id="22" w:name="_Toc9188616"/>
      <w:r>
        <w:rPr>
          <w:iCs/>
          <w:sz w:val="28"/>
          <w:szCs w:val="28"/>
        </w:rPr>
        <w:t>Зона предназначена для организации отдыха и досуга населения.</w:t>
      </w:r>
      <w:bookmarkEnd w:id="21"/>
      <w:bookmarkEnd w:id="22"/>
    </w:p>
    <w:p w:rsidR="00EF1CCF" w:rsidRDefault="00EF1CCF" w:rsidP="00EF1CC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i/>
          <w:iCs/>
          <w:sz w:val="24"/>
          <w:szCs w:val="24"/>
        </w:rPr>
      </w:pPr>
      <w:r>
        <w:rPr>
          <w:b/>
          <w:sz w:val="22"/>
          <w:szCs w:val="22"/>
          <w:lang w:eastAsia="en-US" w:bidi="en-US"/>
        </w:rPr>
        <w:t>ОСНОВНЫЕ ВИДЫ И ПАРАМЕТРЫ РАЗРЕШЕННОГО ИСПОЛЬЗОВАНИЯ З</w:t>
      </w:r>
      <w:r>
        <w:rPr>
          <w:b/>
          <w:sz w:val="22"/>
          <w:szCs w:val="22"/>
          <w:lang w:eastAsia="en-US" w:bidi="en-US"/>
        </w:rPr>
        <w:t>Е</w:t>
      </w:r>
      <w:r>
        <w:rPr>
          <w:b/>
          <w:sz w:val="22"/>
          <w:szCs w:val="22"/>
          <w:lang w:eastAsia="en-US" w:bidi="en-US"/>
        </w:rPr>
        <w:t>МЕЛЬНЫХ УЧАСТКОВ И ОБЪЕКТОВ КАПИТАЛЬНОГО СТРОИТЕЛЬСТВА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2155"/>
        <w:gridCol w:w="3342"/>
        <w:gridCol w:w="3056"/>
      </w:tblGrid>
      <w:tr w:rsidR="00EF1CCF" w:rsidTr="00EF1CCF">
        <w:trPr>
          <w:trHeight w:val="552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вида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разрешен-ного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РАЗР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ШЕННОГО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ПОЛЬЗОВАНИЯ ЗЕМЕЛЬНЫХ УЧАСТКОВ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РАЗРЕШЕННОГО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ПОЛЬЗОВАНИЯ ОБЪЕКТОВ КАПИТАЛЬНОГО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ПРЕДЕЛЬНЫЕ РАЗМЕРЫ </w:t>
            </w:r>
            <w:proofErr w:type="gramStart"/>
            <w:r>
              <w:rPr>
                <w:sz w:val="22"/>
                <w:szCs w:val="22"/>
                <w:lang w:eastAsia="en-US"/>
              </w:rPr>
              <w:t>ЗЕМЕЛЬНЫХ</w:t>
            </w:r>
            <w:proofErr w:type="gramEnd"/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УЧАСТКОВ И ПРЕДЕЛ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НЫЕ ПАРАМЕТРЫ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РАЗРЕШЕННОГО 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ТЕЛЬСТВА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Предоставление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мунальных услуг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дач, трансформаторных подста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ной техники, сооружений, необх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димых для сбора и плавки снега)</w:t>
            </w:r>
            <w:proofErr w:type="gramEnd"/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firstLine="4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минимал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ная/максимальная площадь земельных участков –</w:t>
            </w:r>
            <w:r>
              <w:rPr>
                <w:b/>
                <w:sz w:val="22"/>
                <w:szCs w:val="22"/>
                <w:lang w:eastAsia="en-US"/>
              </w:rPr>
              <w:t>4/50000</w:t>
            </w:r>
            <w:r>
              <w:rPr>
                <w:sz w:val="22"/>
                <w:szCs w:val="22"/>
                <w:lang w:eastAsia="en-US"/>
              </w:rPr>
              <w:t xml:space="preserve"> кв.м.;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максимальное колич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ство этажей  – не более </w:t>
            </w:r>
            <w:r>
              <w:rPr>
                <w:b/>
                <w:sz w:val="22"/>
                <w:szCs w:val="22"/>
                <w:lang w:eastAsia="en-US"/>
              </w:rPr>
              <w:t>2 этажей;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максимальная высота объектов капитального строительства от уровня 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ли до верха перекрытия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следнего этажа (или конька кровли)  – не более </w:t>
            </w:r>
            <w:r>
              <w:rPr>
                <w:b/>
                <w:sz w:val="22"/>
                <w:szCs w:val="22"/>
                <w:lang w:eastAsia="en-US"/>
              </w:rPr>
              <w:t>22 м;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F1CCF" w:rsidRDefault="00EF1CCF">
            <w:pPr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  <w:lang w:eastAsia="en-US"/>
              </w:rPr>
              <w:t>3 м.,</w:t>
            </w:r>
            <w:r>
              <w:rPr>
                <w:sz w:val="22"/>
                <w:szCs w:val="22"/>
                <w:lang w:eastAsia="en-US"/>
              </w:rPr>
              <w:t xml:space="preserve"> от фронтал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5 м.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(за исключением линейных объектов);</w:t>
            </w:r>
          </w:p>
          <w:p w:rsidR="00EF1CCF" w:rsidRDefault="00EF1CCF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максимальный процент застройки в границах земел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ного участка – </w:t>
            </w:r>
            <w:r>
              <w:rPr>
                <w:b/>
                <w:sz w:val="22"/>
                <w:szCs w:val="22"/>
                <w:lang w:eastAsia="en-US"/>
              </w:rPr>
              <w:t>60%</w:t>
            </w:r>
            <w:r>
              <w:rPr>
                <w:sz w:val="22"/>
                <w:szCs w:val="22"/>
                <w:lang w:eastAsia="en-US"/>
              </w:rPr>
              <w:t>, за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ключением линейных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тов;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минимальный процент озеленения - </w:t>
            </w:r>
            <w:r>
              <w:rPr>
                <w:b/>
                <w:sz w:val="22"/>
                <w:szCs w:val="22"/>
                <w:lang w:eastAsia="en-US"/>
              </w:rPr>
              <w:t>10%</w:t>
            </w:r>
            <w:r>
              <w:rPr>
                <w:sz w:val="22"/>
                <w:szCs w:val="22"/>
                <w:lang w:eastAsia="en-US"/>
              </w:rPr>
              <w:t xml:space="preserve"> от площади земельного участка, за 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ключением линейных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тов.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4.4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Магазины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минимальная/максимальная площадь земельного участка: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для вновь формируемых земельных участков–  </w:t>
            </w:r>
            <w:r>
              <w:rPr>
                <w:b/>
                <w:sz w:val="22"/>
                <w:szCs w:val="22"/>
                <w:lang w:eastAsia="en-US"/>
              </w:rPr>
              <w:t>500/10000</w:t>
            </w:r>
            <w:r>
              <w:rPr>
                <w:sz w:val="22"/>
                <w:szCs w:val="22"/>
                <w:lang w:eastAsia="en-US"/>
              </w:rPr>
              <w:t xml:space="preserve"> кв. м;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в условиях сложившейся застройки – </w:t>
            </w:r>
            <w:r>
              <w:rPr>
                <w:b/>
                <w:sz w:val="22"/>
                <w:szCs w:val="22"/>
                <w:lang w:eastAsia="en-US"/>
              </w:rPr>
              <w:t>10/50000</w:t>
            </w:r>
            <w:r>
              <w:rPr>
                <w:sz w:val="22"/>
                <w:szCs w:val="22"/>
                <w:lang w:eastAsia="en-US"/>
              </w:rPr>
              <w:t xml:space="preserve"> кв.м.</w:t>
            </w:r>
          </w:p>
          <w:p w:rsidR="00EF1CCF" w:rsidRDefault="00EF1CC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Размеры земельных учас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ков для отдельно стоящих временных (некапитальных) киосков, лоточной торговли, временных павильонов ро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ничной торговли и обслуж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вания населения площадью не более 20 кв.м.-</w:t>
            </w:r>
            <w:r>
              <w:rPr>
                <w:b/>
                <w:sz w:val="22"/>
                <w:szCs w:val="22"/>
                <w:lang w:eastAsia="en-US"/>
              </w:rPr>
              <w:t>10/100 кв.2;</w:t>
            </w:r>
          </w:p>
          <w:p w:rsidR="00EF1CCF" w:rsidRDefault="00EF1CCF">
            <w:pPr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-минимальные отступы от границ смежных земельных участков – </w:t>
            </w:r>
            <w:r>
              <w:rPr>
                <w:b/>
                <w:sz w:val="22"/>
                <w:szCs w:val="22"/>
                <w:lang w:eastAsia="en-US"/>
              </w:rPr>
              <w:t>3 м,</w:t>
            </w:r>
            <w:r>
              <w:rPr>
                <w:sz w:val="22"/>
                <w:szCs w:val="22"/>
                <w:lang w:eastAsia="en-US"/>
              </w:rPr>
              <w:t xml:space="preserve"> от фронтал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максимальное количество надземных этажей – </w:t>
            </w:r>
            <w:r>
              <w:rPr>
                <w:b/>
                <w:sz w:val="22"/>
                <w:szCs w:val="22"/>
                <w:lang w:eastAsia="en-US"/>
              </w:rPr>
              <w:t xml:space="preserve"> 3 этажа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максимальная высота объектов капитального строительства от уровня 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ли до верха перекрытия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следнего этажа (или конька кровли) – не более </w:t>
            </w:r>
            <w:r>
              <w:rPr>
                <w:b/>
                <w:sz w:val="22"/>
                <w:szCs w:val="22"/>
                <w:lang w:eastAsia="en-US"/>
              </w:rPr>
              <w:t>15 м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65%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минимальный процент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озеленения - </w:t>
            </w:r>
            <w:r>
              <w:rPr>
                <w:b/>
                <w:sz w:val="22"/>
                <w:szCs w:val="22"/>
                <w:lang w:eastAsia="en-US"/>
              </w:rPr>
              <w:t>10%</w:t>
            </w:r>
            <w:r>
              <w:rPr>
                <w:sz w:val="22"/>
                <w:szCs w:val="22"/>
                <w:lang w:eastAsia="en-US"/>
              </w:rPr>
              <w:t xml:space="preserve"> от площади земельного участка.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4.6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Общественное пит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объектов капитального строительства в целях устройства мест общественного питания (ре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тораны, кафе, столовые, закусо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ные, бары)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firstLine="2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минимал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  <w:lang w:eastAsia="en-US"/>
              </w:rPr>
              <w:t>400/5000</w:t>
            </w:r>
            <w:r>
              <w:rPr>
                <w:sz w:val="22"/>
                <w:szCs w:val="22"/>
                <w:lang w:eastAsia="en-US"/>
              </w:rPr>
              <w:t xml:space="preserve"> кв. м;</w:t>
            </w:r>
          </w:p>
          <w:p w:rsidR="00EF1CCF" w:rsidRDefault="00EF1CCF">
            <w:pPr>
              <w:spacing w:line="276" w:lineRule="auto"/>
              <w:ind w:firstLine="284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-минимальные отступы от границ смежных земельных участков – </w:t>
            </w:r>
            <w:r>
              <w:rPr>
                <w:b/>
                <w:sz w:val="22"/>
                <w:szCs w:val="22"/>
                <w:lang w:eastAsia="en-US"/>
              </w:rPr>
              <w:t>3 м,</w:t>
            </w:r>
            <w:r>
              <w:rPr>
                <w:sz w:val="22"/>
                <w:szCs w:val="22"/>
                <w:lang w:eastAsia="en-US"/>
              </w:rPr>
              <w:t xml:space="preserve"> от фронтал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максимальное количество надземных этажей – </w:t>
            </w:r>
            <w:r>
              <w:rPr>
                <w:b/>
                <w:sz w:val="22"/>
                <w:szCs w:val="22"/>
                <w:lang w:eastAsia="en-US"/>
              </w:rPr>
              <w:t xml:space="preserve"> 3 этажа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максимальная высота объектов капитального строительства от уровня 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ли до верха перекрытия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следнего этажа (или конька кровли) – не более </w:t>
            </w:r>
            <w:r>
              <w:rPr>
                <w:b/>
                <w:sz w:val="22"/>
                <w:szCs w:val="22"/>
                <w:lang w:eastAsia="en-US"/>
              </w:rPr>
              <w:t>15 м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65%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минимальный процент озеленения - </w:t>
            </w:r>
            <w:r>
              <w:rPr>
                <w:b/>
                <w:sz w:val="22"/>
                <w:szCs w:val="22"/>
                <w:lang w:eastAsia="en-US"/>
              </w:rPr>
              <w:t>10%</w:t>
            </w:r>
            <w:r>
              <w:rPr>
                <w:sz w:val="22"/>
                <w:szCs w:val="22"/>
                <w:lang w:eastAsia="en-US"/>
              </w:rPr>
              <w:t xml:space="preserve"> от площади земельного участка.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Туристическое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служивание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пансионатов, турист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гостиниц, кемпингов, домов отдыха, не оказывающих услуги по лечению, а также иных зданий,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firstLine="2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минимал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  <w:lang w:eastAsia="en-US"/>
              </w:rPr>
              <w:t>1000/50000</w:t>
            </w:r>
            <w:r>
              <w:rPr>
                <w:sz w:val="22"/>
                <w:szCs w:val="22"/>
                <w:lang w:eastAsia="en-US"/>
              </w:rPr>
              <w:t xml:space="preserve"> кв. м;</w:t>
            </w:r>
          </w:p>
          <w:p w:rsidR="00EF1CCF" w:rsidRDefault="00EF1CCF">
            <w:pPr>
              <w:spacing w:line="276" w:lineRule="auto"/>
              <w:ind w:firstLine="284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  <w:lang w:eastAsia="en-US"/>
              </w:rPr>
              <w:t>3 м,</w:t>
            </w:r>
            <w:r>
              <w:rPr>
                <w:sz w:val="22"/>
                <w:szCs w:val="22"/>
                <w:lang w:eastAsia="en-US"/>
              </w:rPr>
              <w:t xml:space="preserve"> от фронтал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-максимальное количество этажей объектов капитальн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го строительства </w:t>
            </w:r>
            <w:r>
              <w:rPr>
                <w:b/>
                <w:sz w:val="22"/>
                <w:szCs w:val="22"/>
                <w:lang w:eastAsia="en-US"/>
              </w:rPr>
              <w:t>3 этажа</w:t>
            </w:r>
            <w:r>
              <w:rPr>
                <w:sz w:val="22"/>
                <w:szCs w:val="22"/>
                <w:lang w:eastAsia="en-US"/>
              </w:rPr>
              <w:t xml:space="preserve"> (или 2 этажа с возможностью использования мансардного этажа);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максимальная высота объектов капитального строительства от уровня 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ли до верха перекрытия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следнего этажа (или конька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кровли) – не более </w:t>
            </w:r>
            <w:r>
              <w:rPr>
                <w:b/>
                <w:sz w:val="22"/>
                <w:szCs w:val="22"/>
                <w:lang w:eastAsia="en-US"/>
              </w:rPr>
              <w:t>15 м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50%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- минимальный процент озеленения -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25%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от общей площади земельного участка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5.3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23" w:name="sub_1053"/>
            <w:r>
              <w:rPr>
                <w:lang w:eastAsia="en-US"/>
              </w:rPr>
              <w:t>Охота и рыбалка</w:t>
            </w:r>
            <w:bookmarkEnd w:id="23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Обустройство мест охоты и рыба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ки, в том числе размещение дома охотника или рыболова, сооруж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ний, необходимых для восстано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и поддержания поголовья зверей или количества рыбы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firstLine="2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минимал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ная/максимальная площадь земельного участка–  </w:t>
            </w:r>
            <w:r>
              <w:rPr>
                <w:b/>
                <w:sz w:val="22"/>
                <w:szCs w:val="22"/>
                <w:lang w:eastAsia="en-US"/>
              </w:rPr>
              <w:t>1000/50000</w:t>
            </w:r>
            <w:r>
              <w:rPr>
                <w:sz w:val="22"/>
                <w:szCs w:val="22"/>
                <w:lang w:eastAsia="en-US"/>
              </w:rPr>
              <w:t xml:space="preserve"> кв. м;</w:t>
            </w:r>
          </w:p>
          <w:p w:rsidR="00EF1CCF" w:rsidRDefault="00EF1CCF">
            <w:pPr>
              <w:spacing w:line="276" w:lineRule="auto"/>
              <w:ind w:firstLine="284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-минимальные отступы от границ смежных  земельных участков – </w:t>
            </w:r>
            <w:r>
              <w:rPr>
                <w:b/>
                <w:sz w:val="22"/>
                <w:szCs w:val="22"/>
                <w:lang w:eastAsia="en-US"/>
              </w:rPr>
              <w:t>3 м,</w:t>
            </w:r>
            <w:r>
              <w:rPr>
                <w:sz w:val="22"/>
                <w:szCs w:val="22"/>
                <w:lang w:eastAsia="en-US"/>
              </w:rPr>
              <w:t xml:space="preserve"> от фронтал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 xml:space="preserve">ной границы участка </w:t>
            </w:r>
            <w:r>
              <w:rPr>
                <w:bCs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eastAsia="en-US"/>
              </w:rPr>
              <w:t>5 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-максимальное количество этажей объектов капитальн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го строительства </w:t>
            </w:r>
            <w:r>
              <w:rPr>
                <w:b/>
                <w:sz w:val="22"/>
                <w:szCs w:val="22"/>
                <w:lang w:eastAsia="en-US"/>
              </w:rPr>
              <w:t>3 этажа</w:t>
            </w:r>
            <w:r>
              <w:rPr>
                <w:sz w:val="22"/>
                <w:szCs w:val="22"/>
                <w:lang w:eastAsia="en-US"/>
              </w:rPr>
              <w:t xml:space="preserve"> (или 2 этажа с возможностью использования мансардного этажа);</w:t>
            </w:r>
          </w:p>
          <w:p w:rsidR="00EF1CCF" w:rsidRDefault="00EF1CCF">
            <w:pPr>
              <w:spacing w:line="276" w:lineRule="auto"/>
              <w:ind w:firstLine="22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максимальная высота объектов капитального строительства от уровня зе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ли до верха перекрытия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следнего этажа (или конька кровли) – не более</w:t>
            </w:r>
            <w:r>
              <w:rPr>
                <w:b/>
                <w:sz w:val="22"/>
                <w:szCs w:val="22"/>
                <w:lang w:eastAsia="en-US"/>
              </w:rPr>
              <w:t xml:space="preserve"> 15 м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- максимальный процент застройки в границах земел</w:t>
            </w:r>
            <w:r>
              <w:rPr>
                <w:rFonts w:eastAsia="SimSun"/>
                <w:sz w:val="22"/>
                <w:szCs w:val="22"/>
                <w:lang w:eastAsia="zh-CN"/>
              </w:rPr>
              <w:t>ь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ного участка –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50%</w:t>
            </w:r>
          </w:p>
          <w:p w:rsidR="00EF1CCF" w:rsidRDefault="00EF1CCF">
            <w:pPr>
              <w:spacing w:line="276" w:lineRule="auto"/>
              <w:ind w:firstLine="426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- минимальный процент озеленения - </w:t>
            </w:r>
            <w:r>
              <w:rPr>
                <w:rFonts w:eastAsia="SimSun"/>
                <w:b/>
                <w:sz w:val="22"/>
                <w:szCs w:val="22"/>
                <w:lang w:eastAsia="zh-CN"/>
              </w:rPr>
              <w:t>25%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от общей площади земельного участка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Улично-дорожная сеть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объектов улично-дорожной сети: автомобильных дорог, трамвайных путей и пеш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ходных тротуаров в границах нас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ленных пунктов, пешеходных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ходов, бульваров, площадей, прое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дов, велодорожек и объектов </w:t>
            </w:r>
            <w:proofErr w:type="spellStart"/>
            <w:r>
              <w:rPr>
                <w:lang w:eastAsia="en-US"/>
              </w:rPr>
              <w:t>вел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транспортной</w:t>
            </w:r>
            <w:proofErr w:type="spellEnd"/>
            <w:r>
              <w:rPr>
                <w:lang w:eastAsia="en-US"/>
              </w:rPr>
              <w:t xml:space="preserve"> и инженерной инфр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структуры;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lang w:eastAsia="en-US"/>
              </w:rPr>
              <w:t xml:space="preserve">дств в </w:t>
            </w:r>
            <w:r>
              <w:rPr>
                <w:lang w:eastAsia="en-US"/>
              </w:rPr>
              <w:lastRenderedPageBreak/>
              <w:t>гр</w:t>
            </w:r>
            <w:proofErr w:type="gramEnd"/>
            <w:r>
              <w:rPr>
                <w:lang w:eastAsia="en-US"/>
              </w:rPr>
              <w:t>аницах городских улиц и дорог, за исключением предусмотренных видами разрешенного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с кодами 2.7.1, 4.9, 7.2.3, а та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же некапитальных сооружений, предназначенных для охраны транспортных средств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firstLine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 установлены в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ветствии с </w:t>
            </w:r>
            <w:proofErr w:type="gram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sz w:val="22"/>
                <w:szCs w:val="22"/>
                <w:lang w:eastAsia="en-US"/>
              </w:rPr>
              <w:t>.4, ст.36 Град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строительного кодекса Ро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сийской Федерации.</w:t>
            </w:r>
          </w:p>
        </w:tc>
      </w:tr>
      <w:tr w:rsidR="00EF1CCF" w:rsidTr="00EF1CCF">
        <w:trPr>
          <w:trHeight w:val="5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keepLines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12.0.2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декоративных, те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eastAsia="en-US"/>
              </w:rPr>
              <w:t>нических, планировочных, ко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структивных устройств, элеме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тов озеленения, различных 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дов оборудования и оформл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ния, малых архитектурных форм, некапитальных нестаци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нарных строений и сооружений, информационных щитов и ук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зателей, применяемых как с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ставные части благоустройства территории, общественных ту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летов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установлены в соответс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вии с </w:t>
            </w:r>
            <w:proofErr w:type="gram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sz w:val="22"/>
                <w:szCs w:val="22"/>
                <w:lang w:eastAsia="en-US"/>
              </w:rPr>
              <w:t>. 4, ст.36 Градостро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тельного кодекса Российской Федерации.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земель или земельных участков, наход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щихся в государственной или муниципальной собственн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сти, для размещения нест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ционарных торговых объе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тов, рекламных конструкций, а также объектов, виды кот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рых устанавливаются Прав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тельством Российской Фед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рации согласно статье 39.36. Земельного кодекса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от 25.10.2001 N 136-ФЗ</w:t>
            </w:r>
          </w:p>
        </w:tc>
      </w:tr>
    </w:tbl>
    <w:p w:rsidR="00EF1CCF" w:rsidRDefault="00EF1CCF" w:rsidP="00EF1CCF">
      <w:pPr>
        <w:widowControl/>
        <w:numPr>
          <w:ilvl w:val="0"/>
          <w:numId w:val="2"/>
        </w:numPr>
        <w:autoSpaceDE/>
        <w:adjustRightInd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>УСЛОВНО РАЗРЕШЕННЫЕ ВИДЫ И ПАРАМЕТРЫ ИСПОЛЬЗОВАНИЯ ЗЕМЕЛ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НЫХ УЧАСТКОВ И ОБЪЕКТОВ КАПИТАЛЬНОГО СТРОИТЕЛЬСТВА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92"/>
        <w:gridCol w:w="3240"/>
        <w:gridCol w:w="2956"/>
      </w:tblGrid>
      <w:tr w:rsidR="00EF1CCF" w:rsidTr="00EF1CCF">
        <w:trPr>
          <w:trHeight w:val="552"/>
          <w:tblHeader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 вида 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разрешен-ного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eastAsia="en-US"/>
              </w:rPr>
              <w:t>пользо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РАЗР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ШЕННОГО И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eastAsia="en-US"/>
              </w:rPr>
              <w:t>ПОЛЬЗОВАНИЯ ЗЕМЕЛЬНЫХ УЧАСТКОВ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РАЗРЕШЕННОГО ИСПОЛЬЗОВАНИЯ ОБ</w:t>
            </w:r>
            <w:r>
              <w:rPr>
                <w:b/>
                <w:sz w:val="22"/>
                <w:szCs w:val="22"/>
                <w:lang w:eastAsia="en-US"/>
              </w:rPr>
              <w:t>Ъ</w:t>
            </w:r>
            <w:r>
              <w:rPr>
                <w:b/>
                <w:sz w:val="22"/>
                <w:szCs w:val="22"/>
                <w:lang w:eastAsia="en-US"/>
              </w:rPr>
              <w:t>ЕКТОВ КАПИТАЛЬНОГО СТРОИТЕЛЬСТВА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ПРЕДЕЛЬНЫЕ РАЗМ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 xml:space="preserve">РЫ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ЗЕМЕЛЬНЫХ</w:t>
            </w:r>
            <w:proofErr w:type="gramEnd"/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УЧАСТКОВ И ПР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ДЕЛЬНЫЕ ПАРАМЕТРЫ</w:t>
            </w:r>
          </w:p>
          <w:p w:rsidR="00EF1CCF" w:rsidRDefault="00EF1CCF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РАЗРЕШЕННОГО СТРОИТЕЛЬСТВА</w:t>
            </w:r>
          </w:p>
        </w:tc>
      </w:tr>
      <w:tr w:rsidR="00EF1CCF" w:rsidTr="00EF1CCF">
        <w:trPr>
          <w:trHeight w:val="3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объектов связи,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диовещания, телевидения, вкл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зи, инфраструктуру спутниковой связи и телерадиовещания, 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объектов связи,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мещение которых предусмотрено содержанием видов разрешенного </w:t>
            </w:r>
            <w:r>
              <w:rPr>
                <w:lang w:eastAsia="en-US"/>
              </w:rPr>
              <w:lastRenderedPageBreak/>
              <w:t>использования с кодами 3.1.1, 3.2.3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-минимальная/максимальная площадь земельных учас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ков –</w:t>
            </w:r>
            <w:r>
              <w:rPr>
                <w:b/>
                <w:sz w:val="22"/>
                <w:szCs w:val="22"/>
                <w:lang w:eastAsia="en-US"/>
              </w:rPr>
              <w:t>10/5000</w:t>
            </w:r>
            <w:r>
              <w:rPr>
                <w:sz w:val="22"/>
                <w:szCs w:val="22"/>
                <w:lang w:eastAsia="en-US"/>
              </w:rPr>
              <w:t xml:space="preserve"> кв.м.</w:t>
            </w:r>
          </w:p>
          <w:p w:rsidR="00EF1CCF" w:rsidRDefault="00EF1CCF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минимальные отступы от границ участка - </w:t>
            </w:r>
            <w:r>
              <w:rPr>
                <w:b/>
                <w:sz w:val="22"/>
                <w:szCs w:val="22"/>
                <w:lang w:eastAsia="en-US"/>
              </w:rPr>
              <w:t>1 м</w:t>
            </w:r>
            <w:r>
              <w:rPr>
                <w:sz w:val="22"/>
                <w:szCs w:val="22"/>
                <w:lang w:eastAsia="en-US"/>
              </w:rPr>
              <w:t>; от красной линии улиц и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ездов</w:t>
            </w:r>
            <w:r>
              <w:rPr>
                <w:b/>
                <w:sz w:val="22"/>
                <w:szCs w:val="22"/>
                <w:lang w:eastAsia="en-US"/>
              </w:rPr>
              <w:t xml:space="preserve"> -5 м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F1CCF" w:rsidRDefault="00EF1CCF">
            <w:pPr>
              <w:spacing w:line="276" w:lineRule="auto"/>
              <w:ind w:hanging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максимальный процент застройки в границах з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мельного участка – </w:t>
            </w:r>
            <w:r>
              <w:rPr>
                <w:b/>
                <w:sz w:val="22"/>
                <w:szCs w:val="22"/>
                <w:lang w:eastAsia="en-US"/>
              </w:rPr>
              <w:t>90%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EF1CCF" w:rsidRDefault="00EF1CCF">
            <w:pPr>
              <w:spacing w:line="276" w:lineRule="auto"/>
              <w:ind w:hanging="5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высота  – не более </w:t>
            </w:r>
            <w:r>
              <w:rPr>
                <w:b/>
                <w:sz w:val="22"/>
                <w:szCs w:val="22"/>
                <w:lang w:eastAsia="en-US"/>
              </w:rPr>
              <w:t>124 м.</w:t>
            </w:r>
          </w:p>
        </w:tc>
      </w:tr>
    </w:tbl>
    <w:p w:rsidR="00EF1CCF" w:rsidRDefault="00EF1CCF" w:rsidP="00EF1CC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ВСПОМОГАТЕЛЬНЫЕ ВИДЫ И ПАРАМЕТРЫ РАЗРЕШЕННОГО ИСПОЛЬЗОВАНИЯ ОБЪЕКТОВ КАПИТАЛЬНОГО СТРОИТЕЛЬСТВА</w:t>
      </w:r>
    </w:p>
    <w:p w:rsidR="00EF1CCF" w:rsidRDefault="00EF1CCF" w:rsidP="00EF1CCF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Вспомогательные виды разрешенного использования, допустимы только в качестве </w:t>
      </w:r>
      <w:proofErr w:type="gramStart"/>
      <w:r>
        <w:rPr>
          <w:sz w:val="22"/>
          <w:szCs w:val="22"/>
        </w:rPr>
        <w:t>дополнительных</w:t>
      </w:r>
      <w:proofErr w:type="gramEnd"/>
      <w:r>
        <w:rPr>
          <w:sz w:val="22"/>
          <w:szCs w:val="22"/>
        </w:rPr>
        <w:t xml:space="preserve"> по отношению к основным и условно разрешенным видам использования и осуществляемые совм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стно с ними.  </w:t>
      </w:r>
    </w:p>
    <w:p w:rsidR="00EF1CCF" w:rsidRDefault="00EF1CCF" w:rsidP="00EF1CCF">
      <w:pPr>
        <w:keepLines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EF1CCF" w:rsidTr="00EF1CCF">
        <w:trPr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РАЗРЕШЕННОГО ИСПОЛЬЗ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CF" w:rsidRDefault="00EF1C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ПРЕДЕЛЬНЫЕ ПАРАМЕТРЫ РАЗРЕШЕННОГО СТРОИТЕЛЬСТВА</w:t>
            </w:r>
          </w:p>
        </w:tc>
      </w:tr>
      <w:tr w:rsidR="00EF1CCF" w:rsidTr="00EF1CC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before="120"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lang w:eastAsia="zh-CN"/>
              </w:rPr>
              <w:t>Автостоянки для парковки автомобилей пос</w:t>
            </w:r>
            <w:r>
              <w:rPr>
                <w:rFonts w:eastAsia="SimSun"/>
                <w:lang w:eastAsia="zh-CN"/>
              </w:rPr>
              <w:t>е</w:t>
            </w:r>
            <w:r>
              <w:rPr>
                <w:rFonts w:eastAsia="SimSun"/>
                <w:lang w:eastAsia="zh-CN"/>
              </w:rPr>
              <w:t>тителей.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EF1CCF" w:rsidRDefault="00EF1CC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Размеры земельных участков автостоянок на одно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 должны быть:</w:t>
            </w:r>
          </w:p>
          <w:p w:rsidR="00EF1CCF" w:rsidRDefault="00EF1CC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легковых автомобилей - 25 кв. м;</w:t>
            </w:r>
          </w:p>
          <w:p w:rsidR="00EF1CCF" w:rsidRDefault="00EF1CC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автобусов - 40 кв. м;</w:t>
            </w:r>
          </w:p>
          <w:p w:rsidR="00EF1CCF" w:rsidRDefault="00EF1CCF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для велосипедов - 0,9 кв. м.</w:t>
            </w:r>
          </w:p>
          <w:p w:rsidR="00EF1CCF" w:rsidRDefault="00EF1CC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открытых автостоянках около объектов социальной инфраструктуры, объектов  общественно-деловой застройки на расстоянии не далее 50 м от входа, следует выделять до 10 процентов мест (но не менее одного места) для специального автотранспорта инвалидов с учетом ширины зоны для па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ковки не менее 3,5 м.</w:t>
            </w:r>
          </w:p>
          <w:p w:rsidR="00EF1CCF" w:rsidRDefault="00EF1CC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rFonts w:eastAsia="SimSun"/>
                <w:lang w:eastAsia="zh-CN"/>
              </w:rPr>
              <w:t>Автостоянки для парковки автомобилей посетителей следует предусматривать в границах отведенного земельного участка в количестве, установленном местными нормативами градостроительного проектирования.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организаций.</w:t>
            </w:r>
          </w:p>
          <w:p w:rsidR="00EF1CCF" w:rsidRDefault="00EF1CCF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lang w:eastAsia="zh-CN"/>
              </w:rP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rPr>
                <w:rFonts w:eastAsia="SimSun"/>
                <w:lang w:eastAsia="zh-CN"/>
              </w:rPr>
              <w:t>й</w:t>
            </w:r>
            <w:r>
              <w:rPr>
                <w:rFonts w:eastAsia="SimSun"/>
                <w:lang w:eastAsia="zh-CN"/>
              </w:rPr>
              <w:t>ки, отступ от красной линии максимальное количество эт</w:t>
            </w:r>
            <w:r>
              <w:rPr>
                <w:rFonts w:eastAsia="SimSun"/>
                <w:lang w:eastAsia="zh-CN"/>
              </w:rPr>
              <w:t>а</w:t>
            </w:r>
            <w:r>
              <w:rPr>
                <w:rFonts w:eastAsia="SimSun"/>
                <w:lang w:eastAsia="zh-CN"/>
              </w:rPr>
              <w:t>жей) принимать в соответствии с основным видом разреше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>ного использования земельного участка. Для линейных об</w:t>
            </w:r>
            <w:r>
              <w:rPr>
                <w:rFonts w:eastAsia="SimSun"/>
                <w:lang w:eastAsia="zh-CN"/>
              </w:rPr>
              <w:t>ъ</w:t>
            </w:r>
            <w:r>
              <w:rPr>
                <w:rFonts w:eastAsia="SimSun"/>
                <w:lang w:eastAsia="zh-CN"/>
              </w:rPr>
              <w:t>ектов регламенты не устанавливаются.</w:t>
            </w:r>
          </w:p>
        </w:tc>
      </w:tr>
      <w:tr w:rsidR="00EF1CCF" w:rsidTr="00EF1CC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Площадки для сбора твердых бытовых отходов.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Расстояние от площадок с контейнерами до окон жилых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мов, границ участков детских, лечебных учреждений, мест отдыха должны быть не менее 20 м, и не более 100 м. 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контейнеров не более 5 шт.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Высота  - не более 2 м.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ки, отступ от красной линии) принимать в соответствии с </w:t>
            </w:r>
            <w:r>
              <w:rPr>
                <w:lang w:eastAsia="en-US"/>
              </w:rPr>
              <w:lastRenderedPageBreak/>
              <w:t>основным видом разрешенного использования земельного участка.</w:t>
            </w:r>
          </w:p>
        </w:tc>
      </w:tr>
      <w:tr w:rsidR="00EF1CCF" w:rsidTr="00EF1CC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F" w:rsidRDefault="00EF1CCF">
            <w:pPr>
              <w:spacing w:line="200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Общественные туалеты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SimSun"/>
                <w:lang w:eastAsia="zh-CN"/>
              </w:rPr>
              <w:t>Минимальное расстояние от туалета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при отсутствии це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>трализованной канализации, до источника водоснабжения (колодца) - не менее 25 м.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ки) принимать в соответствии с основным видом разреше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использования земельного участка.</w:t>
            </w:r>
          </w:p>
        </w:tc>
      </w:tr>
      <w:tr w:rsidR="00EF1CCF" w:rsidTr="00EF1CC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Объекты инженерно-технического обеспечения и линейные объекты вспомогательного инж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нерного назначения (газопроводы, линии эле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троснабжения, водопроводы, линии связи),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дивидуальные резервуары для хранения воды, скважины для забора воды, индивидуальные колодцы, бассейны.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Минимальная/максимальная площадь земельных участков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ринимать в соответствии с основным видом разрешенного использования земельного участка.</w:t>
            </w:r>
          </w:p>
          <w:p w:rsidR="00EF1CCF" w:rsidRDefault="00EF1CCF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Расстояние от </w:t>
            </w:r>
            <w:r>
              <w:rPr>
                <w:rFonts w:eastAsia="Calibri"/>
                <w:lang w:eastAsia="en-US"/>
              </w:rPr>
              <w:t>фундаментов зданий и сооружений</w:t>
            </w:r>
            <w:proofErr w:type="gramStart"/>
            <w:r>
              <w:rPr>
                <w:rFonts w:eastAsia="Calibri"/>
                <w:lang w:eastAsia="en-US"/>
              </w:rPr>
              <w:t xml:space="preserve"> :</w:t>
            </w:r>
            <w:proofErr w:type="gramEnd"/>
          </w:p>
          <w:p w:rsidR="00EF1CCF" w:rsidRDefault="00EF1CCF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водопровод и напорная канализация -5 м,</w:t>
            </w:r>
          </w:p>
          <w:p w:rsidR="00EF1CCF" w:rsidRDefault="00EF1CCF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самотечная канализация (бытовая и дождевая)-3м.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Остальные предельные параметры застройки (отступы от границ земельного участка, максимальный процент застро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ки, отступ от красной линии максимальное количество эт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жей) принимать в соответствии с основным видом разреше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использования земельного участка. Для линейных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ектов регламенты не устанавливаются.</w:t>
            </w:r>
          </w:p>
        </w:tc>
      </w:tr>
      <w:tr w:rsidR="00EF1CCF" w:rsidTr="00EF1CC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Фонтаны, малые архитектурные формы; мем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риальные комплексы (без захоронений);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естественные и искусственные водоемы;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и игровые площадки;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места для пикников;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велосипедные и прогулочные дорожки;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элементы благоустройства;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технические средства оповещения и информации;</w:t>
            </w:r>
          </w:p>
          <w:p w:rsidR="00EF1CCF" w:rsidRDefault="00EF1CCF">
            <w:pPr>
              <w:spacing w:line="276" w:lineRule="auto"/>
              <w:jc w:val="both"/>
              <w:rPr>
                <w:b/>
                <w:lang w:eastAsia="en-US" w:bidi="en-US"/>
              </w:rPr>
            </w:pPr>
            <w:r>
              <w:rPr>
                <w:lang w:eastAsia="en-US"/>
              </w:rPr>
              <w:t>общественные туалеты, раздевалки;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пункты проката;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пешеходные переходы, надземные и подзе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ные;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автомобильные дороги общего и не общего пользования, защитные дорожные сооружения, элементы обустройства автомобильных дорог, искусственные дорожные сооружения, под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ездные пути (площадки).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Максимальная высота  объектов и сооружений -</w:t>
            </w:r>
            <w:r>
              <w:rPr>
                <w:b/>
                <w:lang w:eastAsia="en-US"/>
              </w:rPr>
              <w:t xml:space="preserve">25 </w:t>
            </w:r>
            <w:r>
              <w:rPr>
                <w:lang w:eastAsia="en-US"/>
              </w:rPr>
              <w:t>м.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Минимальный отступ от границ земельного участка и кра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ной линии -</w:t>
            </w:r>
            <w:r>
              <w:rPr>
                <w:b/>
                <w:lang w:eastAsia="en-US"/>
              </w:rPr>
              <w:t xml:space="preserve">5 </w:t>
            </w:r>
            <w:r>
              <w:rPr>
                <w:lang w:eastAsia="en-US"/>
              </w:rPr>
              <w:t>м.</w:t>
            </w:r>
          </w:p>
          <w:p w:rsidR="00EF1CCF" w:rsidRDefault="00EF1C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SimSun"/>
                <w:lang w:eastAsia="zh-CN"/>
              </w:rPr>
              <w:t>Минимальное расстояние от туалета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при отсутствии це</w:t>
            </w:r>
            <w:r>
              <w:rPr>
                <w:rFonts w:eastAsia="SimSun"/>
                <w:lang w:eastAsia="zh-CN"/>
              </w:rPr>
              <w:t>н</w:t>
            </w:r>
            <w:r>
              <w:rPr>
                <w:rFonts w:eastAsia="SimSun"/>
                <w:lang w:eastAsia="zh-CN"/>
              </w:rPr>
              <w:t xml:space="preserve">трализованной канализации, до источника водоснабжения (колодца) - не менее </w:t>
            </w:r>
            <w:r>
              <w:rPr>
                <w:rFonts w:eastAsia="SimSun"/>
                <w:b/>
                <w:lang w:eastAsia="zh-CN"/>
              </w:rPr>
              <w:t>25</w:t>
            </w:r>
            <w:r>
              <w:rPr>
                <w:rFonts w:eastAsia="SimSun"/>
                <w:lang w:eastAsia="zh-CN"/>
              </w:rPr>
              <w:t xml:space="preserve"> м.</w:t>
            </w:r>
          </w:p>
          <w:p w:rsidR="00EF1CCF" w:rsidRDefault="00EF1C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F1CCF" w:rsidRDefault="00EF1CCF" w:rsidP="00EF1CCF">
      <w:pPr>
        <w:keepLines/>
        <w:jc w:val="both"/>
        <w:rPr>
          <w:sz w:val="22"/>
          <w:szCs w:val="22"/>
        </w:rPr>
      </w:pPr>
    </w:p>
    <w:p w:rsidR="00EF1CCF" w:rsidRDefault="00EF1CCF" w:rsidP="00EF1CCF">
      <w:pPr>
        <w:ind w:firstLine="284"/>
        <w:jc w:val="both"/>
        <w:outlineLvl w:val="0"/>
        <w:rPr>
          <w:rFonts w:eastAsia="SimSun"/>
          <w:sz w:val="24"/>
          <w:szCs w:val="24"/>
          <w:u w:val="single"/>
          <w:lang w:eastAsia="zh-CN"/>
        </w:rPr>
      </w:pPr>
      <w:bookmarkStart w:id="24" w:name="_Toc9006527"/>
      <w:bookmarkStart w:id="25" w:name="_Toc9188617"/>
      <w:r>
        <w:rPr>
          <w:rFonts w:eastAsia="SimSun"/>
          <w:u w:val="single"/>
          <w:lang w:eastAsia="zh-CN"/>
        </w:rPr>
        <w:t>Примечание:</w:t>
      </w:r>
      <w:bookmarkEnd w:id="24"/>
      <w:bookmarkEnd w:id="25"/>
    </w:p>
    <w:p w:rsidR="00EF1CCF" w:rsidRDefault="00EF1CCF" w:rsidP="00EF1CCF">
      <w:pPr>
        <w:ind w:firstLine="284"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</w:t>
      </w:r>
      <w:r>
        <w:rPr>
          <w:rFonts w:eastAsia="SimSun"/>
          <w:lang w:eastAsia="zh-CN"/>
        </w:rPr>
        <w:t>о</w:t>
      </w:r>
      <w:r>
        <w:rPr>
          <w:rFonts w:eastAsia="SimSun"/>
          <w:lang w:eastAsia="zh-CN"/>
        </w:rPr>
        <w:t>лучия населения, минимальные нормативные противопожарные и санитарно-эпидемиологические разрывы м</w:t>
      </w:r>
      <w:r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>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EF1CCF" w:rsidRDefault="00EF1CCF" w:rsidP="00EF1CCF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Необходимо предусматривать автостоянки для временного хранения автомобилей в соответствии с табл. 78 Нормативов градостроительного проектирования Краснодарского края.   </w:t>
      </w:r>
    </w:p>
    <w:p w:rsidR="00EF1CCF" w:rsidRDefault="00EF1CCF" w:rsidP="00EF1CCF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если земельный участок или объект капитального строительства находится в границах зоны с ос</w:t>
      </w:r>
      <w:r>
        <w:rPr>
          <w:rFonts w:eastAsia="SimSun"/>
          <w:lang w:eastAsia="zh-CN"/>
        </w:rPr>
        <w:t>о</w:t>
      </w:r>
      <w:r>
        <w:rPr>
          <w:rFonts w:eastAsia="SimSun"/>
          <w:lang w:eastAsia="zh-CN"/>
        </w:rPr>
        <w:t>быми условиями использования территорий, на них устанавливаются ограничения использования в соответс</w:t>
      </w:r>
      <w:r>
        <w:rPr>
          <w:rFonts w:eastAsia="SimSun"/>
          <w:lang w:eastAsia="zh-CN"/>
        </w:rPr>
        <w:t>т</w:t>
      </w:r>
      <w:r>
        <w:rPr>
          <w:rFonts w:eastAsia="SimSun"/>
          <w:lang w:eastAsia="zh-CN"/>
        </w:rPr>
        <w:t>вии с законодательством Российской Федерации.</w:t>
      </w:r>
    </w:p>
    <w:p w:rsidR="00EF1CCF" w:rsidRDefault="00EF1CCF" w:rsidP="00EF1CCF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На территориях, подверженных затоплению, размещение кладбищ, скотомогильников и строительство к</w:t>
      </w:r>
      <w:r>
        <w:rPr>
          <w:rFonts w:eastAsia="SimSun"/>
          <w:lang w:eastAsia="zh-CN"/>
        </w:rPr>
        <w:t>а</w:t>
      </w:r>
      <w:r>
        <w:rPr>
          <w:rFonts w:eastAsia="SimSun"/>
          <w:lang w:eastAsia="zh-CN"/>
        </w:rPr>
        <w:t>питальных зданий, строений, сооружений без проведения специальных защитных мероприятий по предотвр</w:t>
      </w:r>
      <w:r>
        <w:rPr>
          <w:rFonts w:eastAsia="SimSun"/>
          <w:lang w:eastAsia="zh-CN"/>
        </w:rPr>
        <w:t>а</w:t>
      </w:r>
      <w:r>
        <w:rPr>
          <w:rFonts w:eastAsia="SimSun"/>
          <w:lang w:eastAsia="zh-CN"/>
        </w:rPr>
        <w:t>щению негативного воздействия вод запрещаются.</w:t>
      </w:r>
    </w:p>
    <w:p w:rsidR="00EF1CCF" w:rsidRDefault="00EF1CCF" w:rsidP="00EF1CCF">
      <w:pPr>
        <w:ind w:firstLine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При проектировании и строительстве в зонах затопления необходимо предусматривать инженерную защиту от затопления и подтопления зданий.</w:t>
      </w:r>
    </w:p>
    <w:p w:rsidR="00EF1CCF" w:rsidRDefault="00EF1CCF" w:rsidP="00EF1CCF">
      <w:pPr>
        <w:ind w:firstLine="567"/>
        <w:jc w:val="both"/>
        <w:rPr>
          <w:sz w:val="28"/>
          <w:szCs w:val="28"/>
        </w:rPr>
      </w:pPr>
    </w:p>
    <w:p w:rsidR="00EF1CCF" w:rsidRDefault="00EF1CCF" w:rsidP="00EF1C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 ходе слушаний поступили замечания 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 </w:t>
      </w:r>
    </w:p>
    <w:p w:rsidR="00EF1CCF" w:rsidRDefault="00EF1CCF" w:rsidP="00EF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А.А. Лагутина:</w:t>
      </w:r>
    </w:p>
    <w:p w:rsidR="00EF1CCF" w:rsidRDefault="00EF1CCF" w:rsidP="00EF1CCF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Из основных видов и параметров разрешенного использования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участков и объектов капитального строительства</w:t>
      </w:r>
      <w:r w:rsidR="00CE651B">
        <w:rPr>
          <w:color w:val="000000"/>
          <w:sz w:val="28"/>
          <w:szCs w:val="28"/>
        </w:rPr>
        <w:t xml:space="preserve"> зоны П-3 «Зона размещ</w:t>
      </w:r>
      <w:r w:rsidR="00CE651B">
        <w:rPr>
          <w:color w:val="000000"/>
          <w:sz w:val="28"/>
          <w:szCs w:val="28"/>
        </w:rPr>
        <w:t>е</w:t>
      </w:r>
      <w:r w:rsidR="00CE651B">
        <w:rPr>
          <w:color w:val="000000"/>
          <w:sz w:val="28"/>
          <w:szCs w:val="28"/>
        </w:rPr>
        <w:t>ния объектов отдыха и туризма»</w:t>
      </w:r>
      <w:r>
        <w:rPr>
          <w:color w:val="000000"/>
          <w:sz w:val="28"/>
          <w:szCs w:val="28"/>
        </w:rPr>
        <w:t xml:space="preserve"> исключить вид разрешенного использования земельных участков  с кодом разрешенного использования 4.4 «Магазины».</w:t>
      </w:r>
    </w:p>
    <w:p w:rsidR="00EF1CCF" w:rsidRDefault="00EF1CCF" w:rsidP="00EF1CCF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вопросу в результате обсуждений членами комиссии принято единогласное решение: исключить вид разрешенного использования земельных участков  с кодом разрешенного использования 4.4 «Магазины».</w:t>
      </w:r>
    </w:p>
    <w:p w:rsidR="00A16F4D" w:rsidRDefault="00A16F4D" w:rsidP="00EF1CCF">
      <w:pPr>
        <w:ind w:firstLine="567"/>
        <w:jc w:val="both"/>
        <w:outlineLvl w:val="0"/>
        <w:rPr>
          <w:color w:val="000000"/>
          <w:sz w:val="28"/>
          <w:szCs w:val="28"/>
        </w:rPr>
      </w:pPr>
    </w:p>
    <w:p w:rsidR="00EF1CCF" w:rsidRDefault="00EF1CCF" w:rsidP="00EF1CCF">
      <w:pPr>
        <w:ind w:firstLine="567"/>
        <w:jc w:val="both"/>
        <w:outlineLvl w:val="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- Во вспомогательных видах зоны</w:t>
      </w:r>
      <w:r>
        <w:rPr>
          <w:rFonts w:eastAsia="SimSun"/>
          <w:bCs/>
          <w:iCs/>
          <w:sz w:val="28"/>
          <w:szCs w:val="28"/>
          <w:lang w:eastAsia="zh-CN"/>
        </w:rPr>
        <w:t xml:space="preserve"> размещения объектов отдыха и туризма (Р-3), содержится некорректная информация в части названия вида разреше</w:t>
      </w:r>
      <w:r>
        <w:rPr>
          <w:rFonts w:eastAsia="SimSun"/>
          <w:bCs/>
          <w:iCs/>
          <w:sz w:val="28"/>
          <w:szCs w:val="28"/>
          <w:lang w:eastAsia="zh-CN"/>
        </w:rPr>
        <w:t>н</w:t>
      </w:r>
      <w:r>
        <w:rPr>
          <w:rFonts w:eastAsia="SimSun"/>
          <w:bCs/>
          <w:iCs/>
          <w:sz w:val="28"/>
          <w:szCs w:val="28"/>
          <w:lang w:eastAsia="zh-CN"/>
        </w:rPr>
        <w:t xml:space="preserve">ного использования – </w:t>
      </w:r>
      <w:r>
        <w:rPr>
          <w:rFonts w:eastAsia="SimSun"/>
          <w:bCs/>
          <w:iCs/>
          <w:color w:val="000000"/>
          <w:sz w:val="28"/>
          <w:szCs w:val="28"/>
          <w:lang w:eastAsia="zh-CN"/>
        </w:rPr>
        <w:t>«</w:t>
      </w:r>
      <w:r>
        <w:rPr>
          <w:color w:val="000000"/>
          <w:sz w:val="28"/>
          <w:szCs w:val="28"/>
        </w:rPr>
        <w:t>Площадки для сбора твердых бытовых отходов», рек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мендуется</w:t>
      </w:r>
      <w:r>
        <w:rPr>
          <w:rFonts w:eastAsia="SimSun"/>
          <w:bCs/>
          <w:iCs/>
          <w:color w:val="000000"/>
          <w:sz w:val="28"/>
          <w:szCs w:val="28"/>
          <w:lang w:eastAsia="zh-CN"/>
        </w:rPr>
        <w:t xml:space="preserve"> «площ</w:t>
      </w:r>
      <w:r>
        <w:rPr>
          <w:rFonts w:eastAsia="SimSun"/>
          <w:bCs/>
          <w:iCs/>
          <w:sz w:val="28"/>
          <w:szCs w:val="28"/>
          <w:lang w:eastAsia="zh-CN"/>
        </w:rPr>
        <w:t>адка для сбора мусора», либо «площадка для размещения ко</w:t>
      </w:r>
      <w:r>
        <w:rPr>
          <w:rFonts w:eastAsia="SimSun"/>
          <w:bCs/>
          <w:iCs/>
          <w:sz w:val="28"/>
          <w:szCs w:val="28"/>
          <w:lang w:eastAsia="zh-CN"/>
        </w:rPr>
        <w:t>н</w:t>
      </w:r>
      <w:r>
        <w:rPr>
          <w:rFonts w:eastAsia="SimSun"/>
          <w:bCs/>
          <w:iCs/>
          <w:sz w:val="28"/>
          <w:szCs w:val="28"/>
          <w:lang w:eastAsia="zh-CN"/>
        </w:rPr>
        <w:t>тейнера для сбора мусора».</w:t>
      </w:r>
    </w:p>
    <w:p w:rsidR="00460F90" w:rsidRDefault="00EF1CCF" w:rsidP="00EF1CC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вопросу в результате обсуждений членами комиссии принято единогласное решение: </w:t>
      </w:r>
      <w:r w:rsidR="00CE651B">
        <w:rPr>
          <w:color w:val="000000"/>
          <w:sz w:val="28"/>
          <w:szCs w:val="28"/>
        </w:rPr>
        <w:t>Во вспомогательных видах зоны</w:t>
      </w:r>
      <w:r w:rsidR="00CE651B">
        <w:rPr>
          <w:rFonts w:eastAsia="SimSun"/>
          <w:bCs/>
          <w:iCs/>
          <w:sz w:val="28"/>
          <w:szCs w:val="28"/>
          <w:lang w:eastAsia="zh-CN"/>
        </w:rPr>
        <w:t xml:space="preserve"> размещения объектов отдыха и туризма (Р-3) </w:t>
      </w:r>
      <w:r>
        <w:rPr>
          <w:rFonts w:eastAsia="SimSun"/>
          <w:bCs/>
          <w:iCs/>
          <w:color w:val="000000"/>
          <w:sz w:val="28"/>
          <w:szCs w:val="28"/>
          <w:lang w:eastAsia="zh-CN"/>
        </w:rPr>
        <w:t>«</w:t>
      </w:r>
      <w:r>
        <w:rPr>
          <w:color w:val="000000"/>
          <w:sz w:val="28"/>
          <w:szCs w:val="28"/>
        </w:rPr>
        <w:t>Площадки для сбора твердых бытовых отходов» 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«Площадка для размещения контейнера для сбора мусора».</w:t>
      </w:r>
    </w:p>
    <w:p w:rsidR="00A16F4D" w:rsidRDefault="00A16F4D" w:rsidP="00EF1CCF">
      <w:pPr>
        <w:ind w:firstLine="567"/>
        <w:jc w:val="both"/>
        <w:rPr>
          <w:sz w:val="28"/>
          <w:szCs w:val="28"/>
        </w:rPr>
      </w:pPr>
    </w:p>
    <w:p w:rsidR="00F64CE2" w:rsidRDefault="00463502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вопросу </w:t>
      </w:r>
      <w:r w:rsidR="00F64CE2">
        <w:rPr>
          <w:sz w:val="28"/>
          <w:szCs w:val="28"/>
        </w:rPr>
        <w:t>предоставлено слово А.А. Лагутина.</w:t>
      </w:r>
    </w:p>
    <w:p w:rsidR="00463502" w:rsidRDefault="00F64CE2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него </w:t>
      </w:r>
      <w:r w:rsidR="00463502">
        <w:rPr>
          <w:sz w:val="28"/>
          <w:szCs w:val="28"/>
        </w:rPr>
        <w:t xml:space="preserve">поступило предложение по внесению изменений и корректировке </w:t>
      </w:r>
      <w:r w:rsidR="008767C1">
        <w:rPr>
          <w:sz w:val="28"/>
          <w:szCs w:val="28"/>
        </w:rPr>
        <w:t>Правил</w:t>
      </w:r>
      <w:r>
        <w:rPr>
          <w:sz w:val="28"/>
          <w:szCs w:val="28"/>
        </w:rPr>
        <w:t>, а именно</w:t>
      </w:r>
      <w:r w:rsidR="00463502">
        <w:rPr>
          <w:sz w:val="28"/>
          <w:szCs w:val="28"/>
        </w:rPr>
        <w:t>:</w:t>
      </w:r>
    </w:p>
    <w:p w:rsidR="00463502" w:rsidRDefault="00366E9B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pacing w:val="-2"/>
          <w:sz w:val="28"/>
          <w:szCs w:val="28"/>
        </w:rPr>
        <w:t xml:space="preserve">- </w:t>
      </w:r>
      <w:r w:rsidR="00463502">
        <w:rPr>
          <w:rFonts w:eastAsia="Calibri"/>
          <w:spacing w:val="-2"/>
          <w:sz w:val="28"/>
          <w:szCs w:val="28"/>
        </w:rPr>
        <w:t xml:space="preserve">в условно-разрешенных видах разрешенного использования зоны </w:t>
      </w:r>
      <w:r w:rsidR="00463502">
        <w:rPr>
          <w:rFonts w:eastAsia="SimSun"/>
          <w:color w:val="000000"/>
          <w:sz w:val="28"/>
          <w:szCs w:val="28"/>
          <w:lang w:eastAsia="zh-CN"/>
        </w:rPr>
        <w:t>з</w:t>
      </w:r>
      <w:r w:rsidR="00463502">
        <w:rPr>
          <w:rFonts w:eastAsia="SimSun"/>
          <w:color w:val="000000"/>
          <w:sz w:val="28"/>
          <w:szCs w:val="28"/>
          <w:lang w:eastAsia="zh-CN"/>
        </w:rPr>
        <w:t>а</w:t>
      </w:r>
      <w:r w:rsidR="00463502">
        <w:rPr>
          <w:rFonts w:eastAsia="SimSun"/>
          <w:color w:val="000000"/>
          <w:sz w:val="28"/>
          <w:szCs w:val="28"/>
          <w:lang w:eastAsia="zh-CN"/>
        </w:rPr>
        <w:t>стройки индивидуальными жилыми домами (Ж-1) имеются несоответствия, С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гласно классификатору, вид разрешенного использования «спорт» (код 5.1), к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торый в свою очередь включает в себя содержание видов разрешенного испол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ь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зования с кодами 5.1.1-5.1.7, которыми рекомендуется руководствоваться при выборе конкретного вида разрешенного использования земельного участка при решении вопроса о внесении изменений в правила землепользования и застро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й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ки.</w:t>
      </w:r>
      <w:r w:rsidR="008767C1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F64CE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End"/>
    </w:p>
    <w:p w:rsidR="00366E9B" w:rsidRDefault="008767C1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В ходе обсуждения данного предложения, комиссия пришла к единому решению: 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принять данное предложение.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Привести в соответствие классификат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ру.</w:t>
      </w:r>
    </w:p>
    <w:p w:rsidR="003604F5" w:rsidRDefault="003604F5" w:rsidP="007C0FFB">
      <w:pPr>
        <w:ind w:firstLine="709"/>
        <w:jc w:val="both"/>
        <w:rPr>
          <w:sz w:val="28"/>
          <w:szCs w:val="28"/>
        </w:rPr>
      </w:pPr>
      <w:r w:rsidRPr="003604F5">
        <w:rPr>
          <w:sz w:val="28"/>
          <w:szCs w:val="28"/>
        </w:rPr>
        <w:t>Других предложений и замечаний, касающи</w:t>
      </w:r>
      <w:r w:rsidR="007F2965">
        <w:rPr>
          <w:sz w:val="28"/>
          <w:szCs w:val="28"/>
        </w:rPr>
        <w:t>х</w:t>
      </w:r>
      <w:r w:rsidRPr="003604F5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:rsidR="00A16F4D" w:rsidRDefault="00A16F4D" w:rsidP="007C0FFB">
      <w:pPr>
        <w:ind w:firstLine="709"/>
        <w:jc w:val="both"/>
        <w:rPr>
          <w:sz w:val="28"/>
          <w:szCs w:val="28"/>
        </w:rPr>
      </w:pPr>
    </w:p>
    <w:p w:rsidR="007F2965" w:rsidRDefault="007F2965" w:rsidP="007C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предложено:</w:t>
      </w:r>
    </w:p>
    <w:p w:rsidR="007F2965" w:rsidRDefault="007F2965" w:rsidP="007C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Одобрить проект внесения изменений с учетом внесенных изменений и </w:t>
      </w:r>
      <w:r>
        <w:rPr>
          <w:sz w:val="28"/>
          <w:szCs w:val="28"/>
        </w:rPr>
        <w:lastRenderedPageBreak/>
        <w:t>уточнений.</w:t>
      </w:r>
    </w:p>
    <w:p w:rsidR="007F2965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- Направить в администрацию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поселение проект 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Каневского района, протокол публичных слушаний и заключение о результатах публичных слушаний для принятия главой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решения о согласии с проектом Правил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и о направлении указанного проекта в Совет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на рассмотрение и утверждение.</w:t>
      </w:r>
      <w:proofErr w:type="gramEnd"/>
    </w:p>
    <w:p w:rsidR="007F2965" w:rsidRDefault="007F2965" w:rsidP="007C0FFB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Одобрено единогласно.</w:t>
      </w:r>
    </w:p>
    <w:p w:rsidR="000F7B4D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7C0FFB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7C0FFB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7C0FFB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слушали Ю.Н.Русого – председателя к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миссии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:rsidR="00374425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внесение изменений в Правила землепользования и застройки </w:t>
      </w:r>
      <w:proofErr w:type="spellStart"/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Челбасского</w:t>
      </w:r>
      <w:proofErr w:type="spellEnd"/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Каневского района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8460B7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Краснодарского края - 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состоявшимися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CD453C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eastAsia="Times New Roman CYR" w:cs="Times New Roman"/>
          <w:bCs/>
          <w:sz w:val="28"/>
          <w:szCs w:val="28"/>
          <w:lang w:val="ru-RU"/>
        </w:rPr>
        <w:t xml:space="preserve">2. Одобрить  проект </w:t>
      </w:r>
      <w:r>
        <w:rPr>
          <w:bCs/>
          <w:sz w:val="28"/>
          <w:szCs w:val="28"/>
          <w:lang w:val="ru-RU"/>
        </w:rPr>
        <w:t xml:space="preserve">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Каневского района с учетом внесенных изменений и уточнений.</w:t>
      </w:r>
    </w:p>
    <w:p w:rsidR="00374425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б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ликовать в установленном порядке.</w:t>
      </w:r>
    </w:p>
    <w:p w:rsidR="007F2965" w:rsidRDefault="00CD453C" w:rsidP="007F2965">
      <w:pPr>
        <w:pStyle w:val="a4"/>
        <w:ind w:firstLine="567"/>
      </w:pPr>
      <w:r>
        <w:rPr>
          <w:bCs/>
          <w:szCs w:val="28"/>
        </w:rPr>
        <w:t xml:space="preserve">4. </w:t>
      </w:r>
      <w:r w:rsidR="007F2965">
        <w:t xml:space="preserve">Рекомендовать Главе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поселения Каневского ра</w:t>
      </w:r>
      <w:r w:rsidR="007F2965">
        <w:t>й</w:t>
      </w:r>
      <w:r w:rsidR="007F2965">
        <w:t>она А.В. Козлову принять решение о согласии с Проектом по внесению изм</w:t>
      </w:r>
      <w:r w:rsidR="007F2965">
        <w:t>е</w:t>
      </w:r>
      <w:r w:rsidR="007F2965">
        <w:t xml:space="preserve">нений в Правила землепользования и застройки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</w:t>
      </w:r>
      <w:r w:rsidR="007F2965">
        <w:t>е</w:t>
      </w:r>
      <w:r w:rsidR="007F2965">
        <w:t xml:space="preserve">ния и направить его в Совет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поселения на рассмотрение и утверждение;</w:t>
      </w:r>
    </w:p>
    <w:p w:rsidR="007F2965" w:rsidRDefault="00763FAC" w:rsidP="00763FAC">
      <w:pPr>
        <w:pStyle w:val="a4"/>
        <w:ind w:firstLine="567"/>
      </w:pPr>
      <w:r>
        <w:rPr>
          <w:szCs w:val="28"/>
        </w:rPr>
        <w:t>5. С</w:t>
      </w:r>
      <w:r w:rsidR="007F2965">
        <w:rPr>
          <w:szCs w:val="28"/>
        </w:rPr>
        <w:t xml:space="preserve"> протоколом публичных слушаний можно ознакомиться в администр</w:t>
      </w:r>
      <w:r w:rsidR="007F2965">
        <w:rPr>
          <w:szCs w:val="28"/>
        </w:rPr>
        <w:t>а</w:t>
      </w:r>
      <w:r w:rsidR="007F2965">
        <w:rPr>
          <w:szCs w:val="28"/>
        </w:rPr>
        <w:t xml:space="preserve">ции </w:t>
      </w:r>
      <w:proofErr w:type="spellStart"/>
      <w:r w:rsidR="007F2965">
        <w:rPr>
          <w:szCs w:val="28"/>
        </w:rPr>
        <w:t>Челбасского</w:t>
      </w:r>
      <w:proofErr w:type="spellEnd"/>
      <w:r w:rsidR="007F2965">
        <w:rPr>
          <w:szCs w:val="28"/>
        </w:rPr>
        <w:t xml:space="preserve"> сельского поселения Каневского района.</w:t>
      </w:r>
    </w:p>
    <w:p w:rsidR="00CD453C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:rsidR="00CD453C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CD453C" w:rsidP="00CD4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A16F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A16F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Ю.Н.Русый</w:t>
      </w: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763FAC" w:rsidP="00A16F4D">
      <w:pPr>
        <w:tabs>
          <w:tab w:val="left" w:pos="6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A16F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С.М. </w:t>
      </w:r>
      <w:proofErr w:type="spellStart"/>
      <w:r>
        <w:rPr>
          <w:sz w:val="28"/>
          <w:szCs w:val="28"/>
        </w:rPr>
        <w:t>Кострова</w:t>
      </w:r>
      <w:proofErr w:type="spellEnd"/>
    </w:p>
    <w:sectPr w:rsidR="00463502" w:rsidSect="00D06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33D5"/>
    <w:rsid w:val="000724EC"/>
    <w:rsid w:val="000A6E50"/>
    <w:rsid w:val="000E67EE"/>
    <w:rsid w:val="000F7B4D"/>
    <w:rsid w:val="001207C3"/>
    <w:rsid w:val="001B379D"/>
    <w:rsid w:val="002406F1"/>
    <w:rsid w:val="002636BE"/>
    <w:rsid w:val="002644B3"/>
    <w:rsid w:val="00291FAD"/>
    <w:rsid w:val="00295317"/>
    <w:rsid w:val="002977A7"/>
    <w:rsid w:val="00324D32"/>
    <w:rsid w:val="00344B4E"/>
    <w:rsid w:val="003604F5"/>
    <w:rsid w:val="00366E9B"/>
    <w:rsid w:val="00374425"/>
    <w:rsid w:val="00460F90"/>
    <w:rsid w:val="00463502"/>
    <w:rsid w:val="004B4563"/>
    <w:rsid w:val="00556C42"/>
    <w:rsid w:val="00583573"/>
    <w:rsid w:val="005B059E"/>
    <w:rsid w:val="005C0881"/>
    <w:rsid w:val="0061657C"/>
    <w:rsid w:val="006A7D2D"/>
    <w:rsid w:val="006B2BBB"/>
    <w:rsid w:val="006C5BCD"/>
    <w:rsid w:val="00763FAC"/>
    <w:rsid w:val="00777BAC"/>
    <w:rsid w:val="007C0FFB"/>
    <w:rsid w:val="007F2965"/>
    <w:rsid w:val="00826853"/>
    <w:rsid w:val="008344A8"/>
    <w:rsid w:val="008460B7"/>
    <w:rsid w:val="008767C1"/>
    <w:rsid w:val="009A33D5"/>
    <w:rsid w:val="00A16F4D"/>
    <w:rsid w:val="00AA3285"/>
    <w:rsid w:val="00B866EF"/>
    <w:rsid w:val="00BE1A99"/>
    <w:rsid w:val="00BE2705"/>
    <w:rsid w:val="00BE5ADC"/>
    <w:rsid w:val="00C82CB8"/>
    <w:rsid w:val="00CD453C"/>
    <w:rsid w:val="00CE651B"/>
    <w:rsid w:val="00CF76CE"/>
    <w:rsid w:val="00D06C1D"/>
    <w:rsid w:val="00D37BC8"/>
    <w:rsid w:val="00D52937"/>
    <w:rsid w:val="00D75A26"/>
    <w:rsid w:val="00DF2BC1"/>
    <w:rsid w:val="00EF1CCF"/>
    <w:rsid w:val="00F06D81"/>
    <w:rsid w:val="00F20E62"/>
    <w:rsid w:val="00F6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44B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37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fb76ce1fdb5356574b298a9dcdafcfc8fc6c937b/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://www.chelbasskay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7465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2020-01-30T08:18:00Z</cp:lastPrinted>
  <dcterms:created xsi:type="dcterms:W3CDTF">2020-01-28T07:50:00Z</dcterms:created>
  <dcterms:modified xsi:type="dcterms:W3CDTF">2020-02-10T06:05:00Z</dcterms:modified>
</cp:coreProperties>
</file>