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16" w:rsidRPr="00704616" w:rsidRDefault="00704616" w:rsidP="00704616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704616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2066C403" wp14:editId="217A6B0D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7A051F" w:rsidRPr="00704616" w:rsidRDefault="007A051F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(проект)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704616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A051F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A051F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</w:t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>№</w:t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 xml:space="preserve"> 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704616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</w:pPr>
    </w:p>
    <w:p w:rsidR="00D262E1" w:rsidRPr="00264E13" w:rsidRDefault="00D262E1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r w:rsidR="00704616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E06891" w:rsidRPr="00264E13" w:rsidRDefault="00E06891" w:rsidP="0070461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64E13">
        <w:rPr>
          <w:rFonts w:cs="Times New Roman"/>
          <w:b/>
        </w:rPr>
        <w:t xml:space="preserve"> </w:t>
      </w:r>
    </w:p>
    <w:p w:rsidR="00E06891" w:rsidRPr="00264E13" w:rsidRDefault="00E06891" w:rsidP="00704616">
      <w:pPr>
        <w:spacing w:after="0" w:line="240" w:lineRule="auto"/>
        <w:rPr>
          <w:rFonts w:cs="Times New Roman"/>
        </w:rPr>
      </w:pPr>
    </w:p>
    <w:p w:rsidR="00E06891" w:rsidRPr="00264E13" w:rsidRDefault="00E06891" w:rsidP="0070461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В соответствии с</w:t>
      </w:r>
      <w:r w:rsidRPr="00264E13">
        <w:t xml:space="preserve"> </w:t>
      </w:r>
      <w:r w:rsidRPr="00264E13">
        <w:rPr>
          <w:rFonts w:cs="Times New Roman"/>
        </w:rPr>
        <w:t>Федеральным законом от 20</w:t>
      </w:r>
      <w:r w:rsidR="00704616">
        <w:rPr>
          <w:rFonts w:cs="Times New Roman"/>
        </w:rPr>
        <w:t xml:space="preserve"> июля </w:t>
      </w:r>
      <w:r w:rsidRPr="00264E13">
        <w:rPr>
          <w:rFonts w:cs="Times New Roman"/>
        </w:rPr>
        <w:t>2020</w:t>
      </w:r>
      <w:r w:rsidR="00704616">
        <w:rPr>
          <w:rFonts w:cs="Times New Roman"/>
        </w:rPr>
        <w:t xml:space="preserve"> года №</w:t>
      </w:r>
      <w:r w:rsidRPr="00264E1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r w:rsidR="00704616">
        <w:rPr>
          <w:rFonts w:cs="Times New Roman"/>
        </w:rPr>
        <w:t>Челбасского сельского поселения Каневского района</w:t>
      </w:r>
      <w:r w:rsidRPr="00264E13">
        <w:rPr>
          <w:rFonts w:cs="Times New Roman"/>
        </w:rPr>
        <w:t xml:space="preserve"> р е ш и л: 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264E13">
        <w:rPr>
          <w:rFonts w:cs="Times New Roman"/>
        </w:rPr>
        <w:t xml:space="preserve">Утвердить </w:t>
      </w:r>
      <w:r w:rsidRPr="00264E13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264E13">
        <w:rPr>
          <w:rFonts w:cs="Times New Roman"/>
        </w:rPr>
        <w:t xml:space="preserve">определения части территории в </w:t>
      </w:r>
      <w:r w:rsidR="00704616">
        <w:rPr>
          <w:rFonts w:eastAsia="Times New Roman" w:cs="Times New Roman"/>
          <w:szCs w:val="28"/>
          <w:lang w:eastAsia="ru-RU"/>
        </w:rPr>
        <w:t>Челбасском сельском поселении Каневского района</w:t>
      </w:r>
      <w:r w:rsidR="00D262E1" w:rsidRPr="00264E13">
        <w:rPr>
          <w:rFonts w:cs="Times New Roman"/>
        </w:rPr>
        <w:t>, на которой могут реализовываться инициативные проекты</w:t>
      </w:r>
      <w:r w:rsidRPr="00264E13">
        <w:rPr>
          <w:rFonts w:eastAsia="Times New Roman" w:cs="Times New Roman"/>
          <w:szCs w:val="28"/>
          <w:lang w:eastAsia="ru-RU"/>
        </w:rPr>
        <w:t xml:space="preserve"> </w:t>
      </w:r>
      <w:r w:rsidRPr="00264E13">
        <w:rPr>
          <w:rFonts w:cs="Times New Roman"/>
        </w:rPr>
        <w:t>согласно приложению, к настоящему решению.</w:t>
      </w:r>
    </w:p>
    <w:p w:rsidR="00E06891" w:rsidRPr="00264E13" w:rsidRDefault="00704616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704616">
        <w:rPr>
          <w:rFonts w:cs="Times New Roman"/>
        </w:rPr>
        <w:t>Настоящее решение подлежит обнародованию и размещению (опубликованию) на официальном сайте администрации Челбасского сельского поселения Каневского района</w:t>
      </w:r>
      <w:r w:rsidR="00E06891" w:rsidRPr="00264E13">
        <w:rPr>
          <w:rFonts w:cs="Times New Roman"/>
        </w:rPr>
        <w:t>.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</w:pPr>
      <w:r w:rsidRPr="00264E13">
        <w:rPr>
          <w:rFonts w:cs="Times New Roman"/>
        </w:rPr>
        <w:t xml:space="preserve"> Контроль за выполнением настоящего решения возложить на постоянную комиссию </w:t>
      </w:r>
      <w:r w:rsidR="00704616" w:rsidRPr="00704616">
        <w:rPr>
          <w:rFonts w:cs="Times New Roman"/>
        </w:rPr>
        <w:t>по социальным вопросам и охраны общественного порядка Совета Челбасского сельского поселения Каневского района</w:t>
      </w:r>
      <w:r w:rsidRPr="00264E13">
        <w:rPr>
          <w:rFonts w:cs="Times New Roman"/>
        </w:rPr>
        <w:t>.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264E13">
        <w:rPr>
          <w:rFonts w:cs="Times New Roman"/>
        </w:rPr>
        <w:t xml:space="preserve"> Настоящее решение вступает в силу со дня его официального опубликования (обнародования)</w:t>
      </w:r>
      <w:r w:rsidRPr="00264E13">
        <w:t>.</w:t>
      </w:r>
    </w:p>
    <w:p w:rsidR="00E06891" w:rsidRPr="00264E13" w:rsidRDefault="00E06891" w:rsidP="00704616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:rsidR="00D262E1" w:rsidRPr="00264E13" w:rsidRDefault="00D262E1" w:rsidP="00704616">
      <w:pPr>
        <w:spacing w:line="240" w:lineRule="auto"/>
        <w:contextualSpacing/>
        <w:jc w:val="both"/>
        <w:rPr>
          <w:rFonts w:cs="Times New Roman"/>
        </w:rPr>
      </w:pPr>
    </w:p>
    <w:p w:rsidR="00704616" w:rsidRDefault="00D262E1" w:rsidP="00704616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Председатель Совета </w:t>
      </w:r>
    </w:p>
    <w:p w:rsidR="00704616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Челбасского сельского поселения </w:t>
      </w:r>
    </w:p>
    <w:p w:rsidR="00D262E1" w:rsidRPr="00264E13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С.Л. Максименко</w:t>
      </w:r>
    </w:p>
    <w:p w:rsidR="00E06891" w:rsidRDefault="00E06891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704616" w:rsidRPr="00264E13" w:rsidRDefault="00704616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E06891" w:rsidRDefault="00E06891" w:rsidP="00704616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Глава </w:t>
      </w:r>
      <w:r w:rsidR="00704616">
        <w:rPr>
          <w:rFonts w:cs="Times New Roman"/>
        </w:rPr>
        <w:t>Челбасского сельского поселения</w:t>
      </w:r>
    </w:p>
    <w:p w:rsidR="00704616" w:rsidRPr="00264E13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         А.В. Козлов</w:t>
      </w:r>
    </w:p>
    <w:p w:rsidR="002956D0" w:rsidRDefault="002956D0"/>
    <w:p w:rsidR="00D262E1" w:rsidRDefault="00D262E1"/>
    <w:p w:rsidR="00DB67A5" w:rsidRDefault="00DB67A5"/>
    <w:p w:rsidR="007A051F" w:rsidRDefault="007A051F"/>
    <w:tbl>
      <w:tblPr>
        <w:tblStyle w:val="a4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D262E1" w:rsidRPr="00D262E1" w:rsidTr="00254FD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lastRenderedPageBreak/>
              <w:t>П</w:t>
            </w:r>
            <w:r w:rsidR="007A051F">
              <w:rPr>
                <w:rFonts w:cs="Times New Roman"/>
                <w:szCs w:val="28"/>
              </w:rPr>
              <w:t>Р</w:t>
            </w:r>
            <w:r w:rsidRPr="00D262E1">
              <w:rPr>
                <w:rFonts w:cs="Times New Roman"/>
                <w:szCs w:val="28"/>
              </w:rPr>
              <w:t>ИЛОЖЕНИЕ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УТВЕРЖДЕНО</w:t>
            </w:r>
          </w:p>
          <w:p w:rsidR="00704616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Решением Совета </w:t>
            </w:r>
            <w:r w:rsidR="00704616">
              <w:rPr>
                <w:rFonts w:cs="Times New Roman"/>
                <w:szCs w:val="28"/>
              </w:rPr>
              <w:t xml:space="preserve">Челбасского сельского поселения 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Каневско</w:t>
            </w:r>
            <w:r w:rsidR="00704616">
              <w:rPr>
                <w:rFonts w:cs="Times New Roman"/>
                <w:szCs w:val="28"/>
              </w:rPr>
              <w:t>го</w:t>
            </w:r>
            <w:r w:rsidRPr="00D262E1">
              <w:rPr>
                <w:rFonts w:cs="Times New Roman"/>
                <w:szCs w:val="28"/>
              </w:rPr>
              <w:t xml:space="preserve"> район</w:t>
            </w:r>
            <w:r w:rsidR="00704616">
              <w:rPr>
                <w:rFonts w:cs="Times New Roman"/>
                <w:szCs w:val="28"/>
              </w:rPr>
              <w:t>а</w:t>
            </w:r>
          </w:p>
          <w:p w:rsidR="00D262E1" w:rsidRPr="00D262E1" w:rsidRDefault="00D262E1" w:rsidP="007A051F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от </w:t>
            </w:r>
            <w:r w:rsidR="007A051F">
              <w:rPr>
                <w:rFonts w:cs="Times New Roman"/>
                <w:szCs w:val="28"/>
              </w:rPr>
              <w:t>_________</w:t>
            </w:r>
            <w:r w:rsidRPr="00D262E1">
              <w:rPr>
                <w:rFonts w:cs="Times New Roman"/>
                <w:szCs w:val="28"/>
              </w:rPr>
              <w:t xml:space="preserve"> №</w:t>
            </w:r>
            <w:r w:rsidR="00704616">
              <w:rPr>
                <w:rFonts w:cs="Times New Roman"/>
                <w:szCs w:val="28"/>
              </w:rPr>
              <w:t xml:space="preserve"> </w:t>
            </w:r>
            <w:r w:rsidR="007A051F">
              <w:rPr>
                <w:rFonts w:cs="Times New Roman"/>
                <w:szCs w:val="28"/>
              </w:rPr>
              <w:t>_____</w:t>
            </w:r>
            <w:bookmarkStart w:id="0" w:name="_GoBack"/>
            <w:bookmarkEnd w:id="0"/>
          </w:p>
        </w:tc>
      </w:tr>
    </w:tbl>
    <w:p w:rsidR="00D262E1" w:rsidRDefault="00D262E1"/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Порядок</w:t>
      </w: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определения части территории 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Настоящий Порядок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="00BB0435" w:rsidRPr="00264E13">
        <w:rPr>
          <w:rFonts w:eastAsia="Times New Roman"/>
          <w:sz w:val="28"/>
          <w:szCs w:val="28"/>
        </w:rPr>
        <w:t xml:space="preserve"> (далее также – </w:t>
      </w:r>
      <w:r w:rsidR="00704616">
        <w:rPr>
          <w:rFonts w:eastAsia="Times New Roman"/>
          <w:sz w:val="28"/>
          <w:szCs w:val="28"/>
        </w:rPr>
        <w:t>Челбасское сельское поселение</w:t>
      </w:r>
      <w:r w:rsidR="00BB0435" w:rsidRPr="00264E13">
        <w:rPr>
          <w:rFonts w:eastAsia="Times New Roman"/>
          <w:sz w:val="28"/>
          <w:szCs w:val="28"/>
        </w:rPr>
        <w:t>)</w:t>
      </w:r>
      <w:r w:rsidRPr="00264E13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2. Основные понятия, используемые в настоящем Порядке: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 xml:space="preserve">, утвержденным решением </w:t>
      </w:r>
      <w:r w:rsidR="00BB0435" w:rsidRPr="00264E13">
        <w:rPr>
          <w:sz w:val="28"/>
          <w:szCs w:val="28"/>
        </w:rPr>
        <w:t xml:space="preserve">Совета </w:t>
      </w:r>
      <w:r w:rsidR="00704616">
        <w:rPr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704616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 мероприятий, имеющих приоритетное значение для жителей </w:t>
      </w:r>
      <w:r w:rsidR="00704616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по решению вопросов местного значения </w:t>
      </w:r>
      <w:r w:rsidR="00704616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BB0435" w:rsidRPr="00264E13">
        <w:rPr>
          <w:sz w:val="28"/>
          <w:szCs w:val="28"/>
        </w:rPr>
        <w:t xml:space="preserve">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981047">
        <w:rPr>
          <w:sz w:val="28"/>
          <w:szCs w:val="28"/>
        </w:rPr>
        <w:t>№</w:t>
      </w:r>
      <w:r w:rsidRPr="00264E13">
        <w:rPr>
          <w:sz w:val="28"/>
          <w:szCs w:val="28"/>
        </w:rPr>
        <w:t xml:space="preserve"> 131-ФЗ </w:t>
      </w:r>
      <w:r w:rsidR="00BB0435" w:rsidRPr="00264E13">
        <w:rPr>
          <w:sz w:val="28"/>
          <w:szCs w:val="28"/>
        </w:rPr>
        <w:t>«</w:t>
      </w:r>
      <w:r w:rsidRPr="00264E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264E13">
        <w:rPr>
          <w:sz w:val="28"/>
          <w:szCs w:val="28"/>
        </w:rPr>
        <w:t>»</w:t>
      </w:r>
      <w:r w:rsidRPr="00264E13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264E13">
        <w:rPr>
          <w:sz w:val="28"/>
          <w:szCs w:val="28"/>
        </w:rPr>
        <w:t xml:space="preserve">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981047">
        <w:rPr>
          <w:sz w:val="28"/>
          <w:szCs w:val="28"/>
        </w:rPr>
        <w:t>Челбасском сельском поселении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lastRenderedPageBreak/>
        <w:t xml:space="preserve">Раздел 2. Определение части территории </w:t>
      </w:r>
      <w:r w:rsidR="00BB0435" w:rsidRPr="00264E13">
        <w:rPr>
          <w:sz w:val="28"/>
          <w:szCs w:val="28"/>
        </w:rPr>
        <w:t xml:space="preserve">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Часть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2. Для определения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3. Информация об инициативном проекте включает в себя: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1) наименование инициативного проекта;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 w:rsidR="00981047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решения</w:t>
      </w:r>
      <w:r w:rsidR="00BB0435" w:rsidRPr="00264E13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которых предоставлено орган</w:t>
      </w:r>
      <w:r w:rsidR="00981047">
        <w:rPr>
          <w:sz w:val="28"/>
          <w:szCs w:val="28"/>
        </w:rPr>
        <w:t>у</w:t>
      </w:r>
      <w:r w:rsidRPr="00264E13">
        <w:rPr>
          <w:sz w:val="28"/>
          <w:szCs w:val="28"/>
        </w:rPr>
        <w:t xml:space="preserve"> местного самоуправления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исполнение котор</w:t>
      </w:r>
      <w:r w:rsidR="00981047">
        <w:rPr>
          <w:sz w:val="28"/>
          <w:szCs w:val="28"/>
        </w:rPr>
        <w:t>ого</w:t>
      </w:r>
      <w:r w:rsidRPr="00264E13">
        <w:rPr>
          <w:sz w:val="28"/>
          <w:szCs w:val="28"/>
        </w:rPr>
        <w:t xml:space="preserve"> направлен инициативный проект;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4) сведения о предполагаемой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которой могут реализовываться инициативные проекты;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r w:rsidR="00981047">
        <w:rPr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, курирующих соответствующие направления деятельности,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Отраслевые (функциональные) органы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lastRenderedPageBreak/>
        <w:t xml:space="preserve">6. Уполномоченный орган с учетом поступивших рекомендаций подготавливает проект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 об определении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которой может реализовываться инициативный проект.</w:t>
      </w:r>
    </w:p>
    <w:p w:rsidR="00D262E1" w:rsidRPr="00D262E1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7. Копия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об определении части территории </w:t>
      </w:r>
      <w:r w:rsidR="006D0C7E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264E13">
        <w:rPr>
          <w:sz w:val="28"/>
          <w:szCs w:val="28"/>
        </w:rPr>
        <w:t>3</w:t>
      </w:r>
      <w:r w:rsidRPr="00264E13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D262E1" w:rsidRDefault="00D262E1">
      <w:pPr>
        <w:contextualSpacing/>
      </w:pPr>
    </w:p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sectPr w:rsidR="00D262E1" w:rsidSect="0070461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93" w:rsidRDefault="000E2893" w:rsidP="008E43C4">
      <w:pPr>
        <w:spacing w:after="0" w:line="240" w:lineRule="auto"/>
      </w:pPr>
      <w:r>
        <w:separator/>
      </w:r>
    </w:p>
  </w:endnote>
  <w:endnote w:type="continuationSeparator" w:id="0">
    <w:p w:rsidR="000E2893" w:rsidRDefault="000E2893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93" w:rsidRDefault="000E2893" w:rsidP="008E43C4">
      <w:pPr>
        <w:spacing w:after="0" w:line="240" w:lineRule="auto"/>
      </w:pPr>
      <w:r>
        <w:separator/>
      </w:r>
    </w:p>
  </w:footnote>
  <w:footnote w:type="continuationSeparator" w:id="0">
    <w:p w:rsidR="000E2893" w:rsidRDefault="000E2893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1F">
          <w:rPr>
            <w:noProof/>
          </w:rPr>
          <w:t>2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1"/>
    <w:rsid w:val="000E2893"/>
    <w:rsid w:val="00264E13"/>
    <w:rsid w:val="002956D0"/>
    <w:rsid w:val="006B7917"/>
    <w:rsid w:val="006D0C7E"/>
    <w:rsid w:val="00704616"/>
    <w:rsid w:val="007A051F"/>
    <w:rsid w:val="008E43C4"/>
    <w:rsid w:val="00981047"/>
    <w:rsid w:val="00BB0435"/>
    <w:rsid w:val="00CA02DB"/>
    <w:rsid w:val="00D262E1"/>
    <w:rsid w:val="00DB4394"/>
    <w:rsid w:val="00DB67A5"/>
    <w:rsid w:val="00E06891"/>
    <w:rsid w:val="00EE00D1"/>
    <w:rsid w:val="00E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09E7-58F1-44E6-A95F-6D80FEA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dcterms:created xsi:type="dcterms:W3CDTF">2021-01-28T11:31:00Z</dcterms:created>
  <dcterms:modified xsi:type="dcterms:W3CDTF">2021-02-01T08:51:00Z</dcterms:modified>
</cp:coreProperties>
</file>