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93" w:rsidRPr="00373793" w:rsidRDefault="00373793" w:rsidP="00373793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7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93" w:rsidRPr="00373793" w:rsidRDefault="00373793" w:rsidP="00373793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373793">
        <w:rPr>
          <w:rFonts w:ascii="Times New Roman" w:eastAsia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373793"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373793" w:rsidRPr="00373793" w:rsidRDefault="00373793" w:rsidP="00373793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373793"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373793" w:rsidRPr="00373793" w:rsidRDefault="00373793" w:rsidP="003737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793" w:rsidRPr="00373793" w:rsidRDefault="00373793" w:rsidP="003737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7379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373793" w:rsidRPr="00373793" w:rsidRDefault="00373793" w:rsidP="003737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3793" w:rsidRPr="00373793" w:rsidRDefault="00373793" w:rsidP="00373793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26.07.2018</w:t>
      </w:r>
      <w:r w:rsidRPr="00373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373793" w:rsidRPr="00373793" w:rsidRDefault="00373793" w:rsidP="00373793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373793" w:rsidRPr="00373793" w:rsidRDefault="00373793" w:rsidP="00373793">
      <w:pPr>
        <w:shd w:val="clear" w:color="auto" w:fill="FFFFFF"/>
        <w:suppressAutoHyphens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3793" w:rsidRPr="00373793" w:rsidRDefault="00373793" w:rsidP="00373793">
      <w:pPr>
        <w:shd w:val="clear" w:color="auto" w:fill="FFFFFF"/>
        <w:suppressAutoHyphens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3793" w:rsidRPr="00373793" w:rsidRDefault="00373793" w:rsidP="00373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в постановление администрации Челбасского сельского поселения Каневского района от 1 сентября 2017 года № 110 «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муниципальной программы </w:t>
      </w:r>
    </w:p>
    <w:p w:rsidR="00373793" w:rsidRPr="00373793" w:rsidRDefault="00373793" w:rsidP="00373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«Развитие сельского хозяйства</w:t>
      </w:r>
      <w:r w:rsidRPr="00373793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</w:t>
      </w:r>
      <w:r w:rsidRPr="00373793">
        <w:rPr>
          <w:rFonts w:ascii="Times New Roman" w:eastAsia="Lucida Sans Unicode" w:hAnsi="Times New Roman" w:cs="Times New Roman"/>
          <w:b/>
          <w:snapToGrid w:val="0"/>
          <w:kern w:val="1"/>
          <w:sz w:val="28"/>
          <w:szCs w:val="28"/>
          <w:lang w:eastAsia="zh-CN"/>
        </w:rPr>
        <w:t>на территории Челбасского сельского поселения Каневского района</w:t>
      </w:r>
      <w:r w:rsidRPr="003737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на 2018-2020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373793" w:rsidRPr="00373793" w:rsidRDefault="00373793" w:rsidP="00373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73793" w:rsidRPr="00373793" w:rsidRDefault="00373793" w:rsidP="00373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73793" w:rsidRDefault="00373793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>со статьей 179 Бюджетного кодекса Российской Федерации, постановлением администрации Челбасского сельского поселения Каневского района от 21 августа 2017 года № 97 «</w:t>
      </w:r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Перечня муниципальных программ администрации Челбасского сельского поселения Каневского района</w:t>
      </w:r>
      <w:r w:rsidRPr="00373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в целях развития сельскохозяйственного производства в Челбасском сельском поселении Каневского района </w:t>
      </w:r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 о с т а н о в л я ю:</w:t>
      </w:r>
    </w:p>
    <w:p w:rsidR="00373793" w:rsidRDefault="00373793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37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Внести в постановление администрации Челбасского сельского поселения Каневского района от 1 сентября 2017 года № 110 «Об утверждении муниципальной программы «Развитие сельского хозяйства на территории Челбасского сельского поселения Каневского района» на 2018-2020 годы» следующие изменения:</w:t>
      </w:r>
    </w:p>
    <w:p w:rsidR="00373793" w:rsidRDefault="006410E5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таблицу № 2 изложить в следующей редакции:</w:t>
      </w:r>
    </w:p>
    <w:p w:rsidR="006410E5" w:rsidRDefault="006410E5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6410E5" w:rsidSect="0037379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410E5" w:rsidRPr="00373793" w:rsidRDefault="006410E5" w:rsidP="003737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10E5" w:rsidRPr="006410E5" w:rsidRDefault="006410E5" w:rsidP="006410E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«</w:t>
      </w:r>
      <w:r w:rsidRPr="006410E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Таблица №2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lang w:eastAsia="zh-CN"/>
        </w:rPr>
      </w:pPr>
      <w:r w:rsidRPr="006410E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Перечень основных мероприятий муниципальной программы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6410E5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«Развитие сельского хозяйства</w:t>
      </w:r>
      <w:r w:rsidRPr="006410E5">
        <w:rPr>
          <w:rFonts w:ascii="Times New Roman" w:eastAsia="Lucida Sans Unicode" w:hAnsi="Times New Roman" w:cs="Times New Roman"/>
          <w:snapToGrid w:val="0"/>
          <w:kern w:val="1"/>
          <w:sz w:val="28"/>
          <w:szCs w:val="28"/>
          <w:lang w:eastAsia="zh-CN"/>
        </w:rPr>
        <w:t xml:space="preserve"> на территории Челбасского сельского поселения Каневского района</w:t>
      </w:r>
      <w:r w:rsidRPr="006410E5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» на 2018-2020 годы </w:t>
      </w:r>
    </w:p>
    <w:p w:rsidR="006410E5" w:rsidRPr="006410E5" w:rsidRDefault="006410E5" w:rsidP="006410E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tbl>
      <w:tblPr>
        <w:tblW w:w="1527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1417"/>
        <w:gridCol w:w="1423"/>
        <w:gridCol w:w="1559"/>
        <w:gridCol w:w="1843"/>
        <w:gridCol w:w="1848"/>
        <w:gridCol w:w="1656"/>
      </w:tblGrid>
      <w:tr w:rsidR="006410E5" w:rsidRPr="006410E5" w:rsidTr="001A4DBE">
        <w:trPr>
          <w:trHeight w:val="843"/>
        </w:trPr>
        <w:tc>
          <w:tcPr>
            <w:tcW w:w="709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№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Наименование 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Объем финансирования,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4825" w:type="dxa"/>
            <w:gridSpan w:val="3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</w:t>
            </w:r>
          </w:p>
          <w:p w:rsidR="006410E5" w:rsidRPr="006410E5" w:rsidRDefault="006410E5" w:rsidP="006410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Непосредственный результат мероприятия</w:t>
            </w:r>
          </w:p>
        </w:tc>
        <w:tc>
          <w:tcPr>
            <w:tcW w:w="1656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Участник муниципальной программы (муниципальный заказчик,)</w:t>
            </w:r>
          </w:p>
        </w:tc>
      </w:tr>
      <w:tr w:rsidR="006410E5" w:rsidRPr="006410E5" w:rsidTr="001A4DBE">
        <w:trPr>
          <w:trHeight w:val="337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1559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1843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c>
          <w:tcPr>
            <w:tcW w:w="70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6410E5" w:rsidRPr="006410E5" w:rsidTr="001A4DBE">
        <w:tc>
          <w:tcPr>
            <w:tcW w:w="709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Основное мероприятие № 1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«Обеспечение реализации мероприятий в области сельского хозяйства»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: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реализаци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я м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ероприяти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й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района (приобретение вет.припаратов, проведение мероприятий  по вакцинации  крупного рогатого скота и птицы ремонт и поверка оборудования)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Снижение уровня заболеваемости и инфицированности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крупного рогатого скота и птицы,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8"/>
                <w:lang w:eastAsia="zh-CN"/>
              </w:rPr>
              <w:t>п</w:t>
            </w: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8"/>
                <w:lang w:eastAsia="zh-CN"/>
              </w:rPr>
              <w:t>роведение вакцинации  животных и птицы в ЛПХ</w:t>
            </w:r>
          </w:p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Администрация Челбасского сельского поселения Каневского района</w:t>
            </w:r>
          </w:p>
        </w:tc>
      </w:tr>
      <w:tr w:rsidR="006410E5" w:rsidRPr="006410E5" w:rsidTr="001A4DBE"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562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410E5" w:rsidRDefault="006410E5" w:rsidP="00C10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Основное мероприятие № 2 </w:t>
            </w:r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«Обеспечение эпизоотического ветеринарно – санитарного благополучия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zh-CN"/>
              </w:rPr>
              <w:t>на территории Челбасского сельского поселения</w:t>
            </w:r>
            <w:r w:rsidRPr="006410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»</w:t>
            </w:r>
            <w:r w:rsid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: </w:t>
            </w:r>
            <w:r w:rsidR="00C1098E"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реализацию 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 Челбасском сельском поселении мест захоронения биологических отходов (скотомогильников, </w:t>
            </w:r>
            <w:r w:rsidR="00C1098E" w:rsidRPr="00C109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биотермических ям) либо уничтожения биологических отходов в специальных печах (крематорах)</w:t>
            </w:r>
            <w:r w:rsidR="006C62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;</w:t>
            </w:r>
          </w:p>
          <w:p w:rsidR="006C6242" w:rsidRPr="006C6242" w:rsidRDefault="006C6242" w:rsidP="006C62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C62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борьб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а</w:t>
            </w:r>
            <w:r w:rsidRPr="006C62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 с опасными и карантийными объектами на территории Челбасского сельского поселения Каневского района</w:t>
            </w:r>
          </w:p>
          <w:p w:rsidR="006C6242" w:rsidRPr="006410E5" w:rsidRDefault="006C6242" w:rsidP="006C62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(</w:t>
            </w:r>
            <w:bookmarkStart w:id="0" w:name="_GoBack"/>
            <w:bookmarkEnd w:id="0"/>
            <w:r w:rsidRPr="006C62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оплата работ, услуг по уничтожению карантинных и опасных  объектов)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Недопущение возникновения инфекционных очагов заболеваний домашних животных и птиц</w:t>
            </w:r>
            <w:r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, </w:t>
            </w: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организация вывоза биоотходов</w:t>
            </w:r>
            <w:r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 xml:space="preserve">, </w:t>
            </w:r>
            <w:r w:rsidRPr="006410E5">
              <w:rPr>
                <w:rFonts w:ascii="Times New Roman" w:eastAsia="SimSun" w:hAnsi="Times New Roman" w:cs="Times New Roman"/>
                <w:kern w:val="1"/>
                <w:sz w:val="24"/>
                <w:lang w:eastAsia="zh-CN"/>
              </w:rPr>
              <w:t>уничтожение опасных карантинных объектов (амброзия, азиатская, мароккская саранча, белая бабочка)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6410E5" w:rsidRPr="006410E5" w:rsidRDefault="006410E5" w:rsidP="00C1098E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Администрация Челбасского сельского поселения Каневского района</w:t>
            </w:r>
          </w:p>
        </w:tc>
      </w:tr>
      <w:tr w:rsidR="006410E5" w:rsidRPr="006410E5" w:rsidTr="001A4DBE">
        <w:trPr>
          <w:trHeight w:val="345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4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2268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406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412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410E5" w:rsidRPr="006410E5" w:rsidTr="001A4DBE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410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410E5" w:rsidRPr="006410E5" w:rsidRDefault="006410E5" w:rsidP="006410E5">
            <w:pPr>
              <w:widowControl w:val="0"/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6410E5" w:rsidRPr="006410E5" w:rsidRDefault="00C1098E" w:rsidP="006410E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C1098E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»</w:t>
      </w:r>
    </w:p>
    <w:p w:rsidR="00C1098E" w:rsidRDefault="00C1098E">
      <w:pPr>
        <w:sectPr w:rsidR="00C1098E" w:rsidSect="006410E5">
          <w:pgSz w:w="16838" w:h="11906" w:orient="landscape"/>
          <w:pgMar w:top="1134" w:right="284" w:bottom="851" w:left="1134" w:header="709" w:footer="709" w:gutter="0"/>
          <w:cols w:space="708"/>
          <w:docGrid w:linePitch="360"/>
        </w:sectPr>
      </w:pPr>
    </w:p>
    <w:p w:rsidR="00C1098E" w:rsidRPr="00C1098E" w:rsidRDefault="00C1098E" w:rsidP="00C10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2. </w:t>
      </w: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(Бурдастая)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Pr="00C10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chelbasskaya</w:t>
      </w: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.ru/).</w:t>
      </w:r>
    </w:p>
    <w:p w:rsidR="00C1098E" w:rsidRPr="00C1098E" w:rsidRDefault="00C1098E" w:rsidP="00C1098E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главы, начальника </w:t>
      </w: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1098E" w:rsidRPr="00C1098E" w:rsidRDefault="00C1098E" w:rsidP="00C1098E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09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C1098E" w:rsidRPr="00C1098E" w:rsidRDefault="00C1098E" w:rsidP="00C1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1098E" w:rsidRPr="00C1098E" w:rsidRDefault="00C1098E" w:rsidP="00C1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8E" w:rsidRPr="00C1098E" w:rsidRDefault="00C1098E" w:rsidP="00C1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Челбасского сельского поселения</w:t>
      </w:r>
    </w:p>
    <w:p w:rsidR="00C1098E" w:rsidRPr="00C1098E" w:rsidRDefault="00C1098E" w:rsidP="00C10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1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А.В.Козлов</w:t>
      </w:r>
    </w:p>
    <w:p w:rsidR="00693C7E" w:rsidRDefault="00693C7E"/>
    <w:sectPr w:rsidR="00693C7E" w:rsidSect="00C1098E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DE" w:rsidRDefault="003D35DE" w:rsidP="00373793">
      <w:pPr>
        <w:spacing w:after="0" w:line="240" w:lineRule="auto"/>
      </w:pPr>
      <w:r>
        <w:separator/>
      </w:r>
    </w:p>
  </w:endnote>
  <w:endnote w:type="continuationSeparator" w:id="0">
    <w:p w:rsidR="003D35DE" w:rsidRDefault="003D35DE" w:rsidP="0037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DE" w:rsidRDefault="003D35DE" w:rsidP="00373793">
      <w:pPr>
        <w:spacing w:after="0" w:line="240" w:lineRule="auto"/>
      </w:pPr>
      <w:r>
        <w:separator/>
      </w:r>
    </w:p>
  </w:footnote>
  <w:footnote w:type="continuationSeparator" w:id="0">
    <w:p w:rsidR="003D35DE" w:rsidRDefault="003D35DE" w:rsidP="0037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C2D"/>
    <w:multiLevelType w:val="hybridMultilevel"/>
    <w:tmpl w:val="AA1804C6"/>
    <w:lvl w:ilvl="0" w:tplc="13E6D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6E"/>
    <w:rsid w:val="002C261A"/>
    <w:rsid w:val="00373793"/>
    <w:rsid w:val="003D35DE"/>
    <w:rsid w:val="006410E5"/>
    <w:rsid w:val="00693C7E"/>
    <w:rsid w:val="006C6242"/>
    <w:rsid w:val="00811BA9"/>
    <w:rsid w:val="00960F6E"/>
    <w:rsid w:val="009818D7"/>
    <w:rsid w:val="00C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19C4-D835-4571-9CC0-E2325F6E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793"/>
  </w:style>
  <w:style w:type="paragraph" w:styleId="a5">
    <w:name w:val="footer"/>
    <w:basedOn w:val="a"/>
    <w:link w:val="a6"/>
    <w:uiPriority w:val="99"/>
    <w:unhideWhenUsed/>
    <w:rsid w:val="0037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793"/>
  </w:style>
  <w:style w:type="paragraph" w:styleId="a7">
    <w:name w:val="List Paragraph"/>
    <w:basedOn w:val="a"/>
    <w:uiPriority w:val="34"/>
    <w:qFormat/>
    <w:rsid w:val="0037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2018-07-31T08:06:00Z</dcterms:created>
  <dcterms:modified xsi:type="dcterms:W3CDTF">2018-07-31T08:43:00Z</dcterms:modified>
</cp:coreProperties>
</file>