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7D90" w:rsidRPr="004D7D90" w:rsidRDefault="004D7D90" w:rsidP="004D7D90">
      <w:pPr>
        <w:shd w:val="clear" w:color="auto" w:fill="FFFFFF"/>
        <w:spacing w:after="0" w:line="240" w:lineRule="auto"/>
        <w:jc w:val="center"/>
        <w:rPr>
          <w:rFonts w:eastAsia="Calibri" w:cs="Times New Roman"/>
          <w:b/>
          <w:bCs/>
          <w:color w:val="000000"/>
          <w:spacing w:val="11"/>
          <w:sz w:val="29"/>
          <w:szCs w:val="29"/>
          <w:lang w:eastAsia="ru-RU"/>
        </w:rPr>
      </w:pPr>
      <w:r w:rsidRPr="004D7D90">
        <w:rPr>
          <w:rFonts w:eastAsia="Calibri" w:cs="Times New Roman"/>
          <w:noProof/>
          <w:szCs w:val="20"/>
          <w:lang w:eastAsia="ru-RU"/>
        </w:rPr>
        <w:drawing>
          <wp:inline distT="0" distB="0" distL="0" distR="0" wp14:anchorId="27FDD209" wp14:editId="4F6F5E3D">
            <wp:extent cx="447675" cy="5905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7675" cy="590550"/>
                    </a:xfrm>
                    <a:prstGeom prst="rect">
                      <a:avLst/>
                    </a:prstGeom>
                    <a:noFill/>
                    <a:ln>
                      <a:noFill/>
                    </a:ln>
                  </pic:spPr>
                </pic:pic>
              </a:graphicData>
            </a:graphic>
          </wp:inline>
        </w:drawing>
      </w:r>
    </w:p>
    <w:p w:rsidR="004D7D90" w:rsidRPr="004D7D90" w:rsidRDefault="004D7D90" w:rsidP="004D7D90">
      <w:pPr>
        <w:shd w:val="clear" w:color="auto" w:fill="FFFFFF"/>
        <w:spacing w:after="0" w:line="312" w:lineRule="exact"/>
        <w:jc w:val="center"/>
        <w:rPr>
          <w:rFonts w:eastAsia="Calibri" w:cs="Times New Roman"/>
          <w:b/>
          <w:bCs/>
          <w:color w:val="000000"/>
          <w:spacing w:val="-2"/>
          <w:szCs w:val="28"/>
          <w:lang w:eastAsia="ru-RU"/>
        </w:rPr>
      </w:pPr>
      <w:r w:rsidRPr="004D7D90">
        <w:rPr>
          <w:rFonts w:eastAsia="Calibri" w:cs="Times New Roman"/>
          <w:b/>
          <w:bCs/>
          <w:color w:val="000000"/>
          <w:spacing w:val="-2"/>
          <w:szCs w:val="28"/>
          <w:lang w:eastAsia="ru-RU"/>
        </w:rPr>
        <w:t>СОВЕТ ЧЕЛБАССКОГО СЕЛЬСКОГО ПОСЕЛЕНИЯ</w:t>
      </w:r>
    </w:p>
    <w:p w:rsidR="004D7D90" w:rsidRPr="004D7D90" w:rsidRDefault="004D7D90" w:rsidP="004D7D90">
      <w:pPr>
        <w:shd w:val="clear" w:color="auto" w:fill="FFFFFF"/>
        <w:spacing w:after="0" w:line="312" w:lineRule="exact"/>
        <w:jc w:val="center"/>
        <w:rPr>
          <w:rFonts w:eastAsia="Calibri" w:cs="Times New Roman"/>
          <w:b/>
          <w:bCs/>
          <w:color w:val="000000"/>
          <w:spacing w:val="-2"/>
          <w:szCs w:val="28"/>
          <w:lang w:eastAsia="ru-RU"/>
        </w:rPr>
      </w:pPr>
      <w:r w:rsidRPr="004D7D90">
        <w:rPr>
          <w:rFonts w:eastAsia="Calibri" w:cs="Times New Roman"/>
          <w:b/>
          <w:bCs/>
          <w:color w:val="000000"/>
          <w:spacing w:val="-2"/>
          <w:szCs w:val="28"/>
          <w:lang w:eastAsia="ru-RU"/>
        </w:rPr>
        <w:t>КАНЕВСКОГО РАЙОНА</w:t>
      </w:r>
    </w:p>
    <w:p w:rsidR="004D7D90" w:rsidRPr="004D7D90" w:rsidRDefault="004D7D90" w:rsidP="004D7D90">
      <w:pPr>
        <w:shd w:val="clear" w:color="auto" w:fill="FFFFFF"/>
        <w:spacing w:after="0" w:line="312" w:lineRule="exact"/>
        <w:jc w:val="center"/>
        <w:rPr>
          <w:rFonts w:eastAsia="Calibri" w:cs="Times New Roman"/>
          <w:b/>
          <w:bCs/>
          <w:color w:val="000000"/>
          <w:spacing w:val="-2"/>
          <w:szCs w:val="28"/>
          <w:lang w:eastAsia="ru-RU"/>
        </w:rPr>
      </w:pPr>
    </w:p>
    <w:p w:rsidR="004D7D90" w:rsidRDefault="004D7D90" w:rsidP="004D7D90">
      <w:pPr>
        <w:shd w:val="clear" w:color="auto" w:fill="FFFFFF"/>
        <w:spacing w:after="0" w:line="312" w:lineRule="exact"/>
        <w:jc w:val="center"/>
        <w:rPr>
          <w:rFonts w:eastAsia="Calibri" w:cs="Times New Roman"/>
          <w:b/>
          <w:bCs/>
          <w:color w:val="000000"/>
          <w:spacing w:val="-2"/>
          <w:szCs w:val="28"/>
          <w:lang w:eastAsia="ru-RU"/>
        </w:rPr>
      </w:pPr>
      <w:r w:rsidRPr="004D7D90">
        <w:rPr>
          <w:rFonts w:eastAsia="Calibri" w:cs="Times New Roman"/>
          <w:b/>
          <w:bCs/>
          <w:color w:val="000000"/>
          <w:spacing w:val="-2"/>
          <w:szCs w:val="28"/>
          <w:lang w:eastAsia="ru-RU"/>
        </w:rPr>
        <w:t xml:space="preserve"> РЕШЕНИЕ</w:t>
      </w:r>
    </w:p>
    <w:p w:rsidR="004D7D90" w:rsidRPr="004D7D90" w:rsidRDefault="004D7D90" w:rsidP="004D7D90">
      <w:pPr>
        <w:shd w:val="clear" w:color="auto" w:fill="FFFFFF"/>
        <w:spacing w:after="0" w:line="312" w:lineRule="exact"/>
        <w:jc w:val="center"/>
        <w:rPr>
          <w:rFonts w:eastAsia="Calibri" w:cs="Times New Roman"/>
          <w:bCs/>
          <w:spacing w:val="-2"/>
          <w:szCs w:val="28"/>
          <w:lang w:eastAsia="ru-RU"/>
        </w:rPr>
      </w:pPr>
      <w:r w:rsidRPr="004D7D90">
        <w:rPr>
          <w:rFonts w:eastAsia="Calibri" w:cs="Times New Roman"/>
          <w:bCs/>
          <w:spacing w:val="-2"/>
          <w:szCs w:val="28"/>
          <w:lang w:eastAsia="ru-RU"/>
        </w:rPr>
        <w:t>от</w:t>
      </w:r>
      <w:r w:rsidR="00A45694">
        <w:rPr>
          <w:rFonts w:eastAsia="Calibri" w:cs="Times New Roman"/>
          <w:bCs/>
          <w:spacing w:val="-2"/>
          <w:szCs w:val="28"/>
          <w:lang w:eastAsia="ru-RU"/>
        </w:rPr>
        <w:t xml:space="preserve"> 29.04.2021</w:t>
      </w:r>
      <w:r w:rsidRPr="004D7D90">
        <w:rPr>
          <w:rFonts w:eastAsia="Calibri" w:cs="Times New Roman"/>
          <w:bCs/>
          <w:spacing w:val="-2"/>
          <w:szCs w:val="28"/>
          <w:lang w:eastAsia="ru-RU"/>
        </w:rPr>
        <w:tab/>
        <w:t xml:space="preserve"> </w:t>
      </w:r>
      <w:r w:rsidRPr="004D7D90">
        <w:rPr>
          <w:rFonts w:eastAsia="Calibri" w:cs="Times New Roman"/>
          <w:bCs/>
          <w:spacing w:val="-2"/>
          <w:szCs w:val="28"/>
          <w:lang w:eastAsia="ru-RU"/>
        </w:rPr>
        <w:tab/>
        <w:t xml:space="preserve"> </w:t>
      </w:r>
      <w:r w:rsidRPr="004D7D90">
        <w:rPr>
          <w:rFonts w:eastAsia="Calibri" w:cs="Times New Roman"/>
          <w:bCs/>
          <w:spacing w:val="-2"/>
          <w:szCs w:val="28"/>
          <w:lang w:eastAsia="ru-RU"/>
        </w:rPr>
        <w:tab/>
      </w:r>
      <w:r w:rsidRPr="004D7D90">
        <w:rPr>
          <w:rFonts w:eastAsia="Calibri" w:cs="Times New Roman"/>
          <w:bCs/>
          <w:spacing w:val="-2"/>
          <w:szCs w:val="28"/>
          <w:lang w:eastAsia="ru-RU"/>
        </w:rPr>
        <w:tab/>
      </w:r>
      <w:r w:rsidR="00A45694">
        <w:rPr>
          <w:rFonts w:eastAsia="Calibri" w:cs="Times New Roman"/>
          <w:bCs/>
          <w:spacing w:val="-2"/>
          <w:szCs w:val="28"/>
          <w:lang w:eastAsia="ru-RU"/>
        </w:rPr>
        <w:tab/>
      </w:r>
      <w:r w:rsidR="00A45694">
        <w:rPr>
          <w:rFonts w:eastAsia="Calibri" w:cs="Times New Roman"/>
          <w:bCs/>
          <w:spacing w:val="-2"/>
          <w:szCs w:val="28"/>
          <w:lang w:eastAsia="ru-RU"/>
        </w:rPr>
        <w:tab/>
      </w:r>
      <w:r w:rsidRPr="004D7D90">
        <w:rPr>
          <w:rFonts w:eastAsia="Calibri" w:cs="Times New Roman"/>
          <w:bCs/>
          <w:spacing w:val="-2"/>
          <w:szCs w:val="28"/>
          <w:lang w:eastAsia="ru-RU"/>
        </w:rPr>
        <w:t xml:space="preserve">          </w:t>
      </w:r>
      <w:r w:rsidRPr="004D7D90">
        <w:rPr>
          <w:rFonts w:eastAsia="Calibri" w:cs="Times New Roman"/>
          <w:bCs/>
          <w:spacing w:val="-2"/>
          <w:szCs w:val="28"/>
          <w:lang w:eastAsia="ru-RU"/>
        </w:rPr>
        <w:tab/>
      </w:r>
      <w:r w:rsidRPr="004D7D90">
        <w:rPr>
          <w:rFonts w:eastAsia="Calibri" w:cs="Times New Roman"/>
          <w:bCs/>
          <w:spacing w:val="-2"/>
          <w:szCs w:val="28"/>
          <w:lang w:eastAsia="ru-RU"/>
        </w:rPr>
        <w:tab/>
      </w:r>
      <w:r w:rsidRPr="004D7D90">
        <w:rPr>
          <w:rFonts w:eastAsia="Calibri" w:cs="Times New Roman"/>
          <w:bCs/>
          <w:spacing w:val="-2"/>
          <w:szCs w:val="28"/>
          <w:lang w:eastAsia="ru-RU"/>
        </w:rPr>
        <w:tab/>
      </w:r>
      <w:r w:rsidR="00A45694">
        <w:rPr>
          <w:rFonts w:eastAsia="Calibri" w:cs="Times New Roman"/>
          <w:bCs/>
          <w:spacing w:val="-2"/>
          <w:szCs w:val="28"/>
          <w:lang w:eastAsia="ru-RU"/>
        </w:rPr>
        <w:tab/>
      </w:r>
      <w:r w:rsidRPr="004D7D90">
        <w:rPr>
          <w:rFonts w:eastAsia="Calibri" w:cs="Times New Roman"/>
          <w:bCs/>
          <w:spacing w:val="-2"/>
          <w:szCs w:val="28"/>
          <w:lang w:eastAsia="ru-RU"/>
        </w:rPr>
        <w:t xml:space="preserve">№ </w:t>
      </w:r>
      <w:r w:rsidR="00A45694">
        <w:rPr>
          <w:rFonts w:eastAsia="Calibri" w:cs="Times New Roman"/>
          <w:bCs/>
          <w:spacing w:val="-2"/>
          <w:szCs w:val="28"/>
          <w:lang w:eastAsia="ru-RU"/>
        </w:rPr>
        <w:t>96</w:t>
      </w:r>
    </w:p>
    <w:p w:rsidR="004D7D90" w:rsidRPr="004D7D90" w:rsidRDefault="004D7D90" w:rsidP="004D7D90">
      <w:pPr>
        <w:shd w:val="clear" w:color="auto" w:fill="FFFFFF"/>
        <w:spacing w:after="0" w:line="312" w:lineRule="exact"/>
        <w:jc w:val="center"/>
        <w:rPr>
          <w:rFonts w:eastAsia="Calibri" w:cs="Times New Roman"/>
          <w:bCs/>
          <w:spacing w:val="-2"/>
          <w:szCs w:val="28"/>
          <w:lang w:eastAsia="ru-RU"/>
        </w:rPr>
      </w:pPr>
      <w:r w:rsidRPr="004D7D90">
        <w:rPr>
          <w:rFonts w:eastAsia="Calibri" w:cs="Times New Roman"/>
          <w:bCs/>
          <w:spacing w:val="-2"/>
          <w:szCs w:val="28"/>
          <w:lang w:eastAsia="ru-RU"/>
        </w:rPr>
        <w:t>ст-ца Челбасская</w:t>
      </w:r>
    </w:p>
    <w:p w:rsidR="004B57DD" w:rsidRDefault="004B57DD" w:rsidP="00E45B68">
      <w:pPr>
        <w:widowControl w:val="0"/>
        <w:autoSpaceDE w:val="0"/>
        <w:autoSpaceDN w:val="0"/>
        <w:spacing w:after="0" w:line="240" w:lineRule="auto"/>
        <w:rPr>
          <w:rFonts w:cs="Times New Roman"/>
          <w:b/>
        </w:rPr>
      </w:pPr>
    </w:p>
    <w:p w:rsidR="00501C99" w:rsidRPr="00501C99" w:rsidRDefault="00501C99" w:rsidP="00501C99">
      <w:pPr>
        <w:widowControl w:val="0"/>
        <w:autoSpaceDE w:val="0"/>
        <w:autoSpaceDN w:val="0"/>
        <w:spacing w:after="0" w:line="240" w:lineRule="auto"/>
        <w:jc w:val="center"/>
        <w:rPr>
          <w:rFonts w:cs="Times New Roman"/>
          <w:b/>
        </w:rPr>
      </w:pPr>
      <w:r w:rsidRPr="00501C99">
        <w:rPr>
          <w:rFonts w:cs="Times New Roman"/>
          <w:b/>
        </w:rPr>
        <w:t xml:space="preserve">Об утверждении Положения об обязательных требованиях, устанавливаемых муниципальными нормативными правовыми актами </w:t>
      </w:r>
      <w:r w:rsidR="004D7D90">
        <w:rPr>
          <w:rFonts w:cs="Times New Roman"/>
          <w:b/>
        </w:rPr>
        <w:t>Челбасского сельского поселения Каневского района</w:t>
      </w:r>
    </w:p>
    <w:p w:rsidR="00E06891" w:rsidRPr="00E45B68" w:rsidRDefault="00E06891" w:rsidP="00501C99">
      <w:pPr>
        <w:spacing w:line="240" w:lineRule="auto"/>
        <w:rPr>
          <w:rFonts w:cs="Times New Roman"/>
        </w:rPr>
      </w:pPr>
    </w:p>
    <w:p w:rsidR="00633DF9" w:rsidRPr="00633DF9" w:rsidRDefault="00633DF9" w:rsidP="00633DF9">
      <w:pPr>
        <w:spacing w:after="0" w:line="240" w:lineRule="auto"/>
        <w:ind w:firstLine="709"/>
        <w:contextualSpacing/>
        <w:jc w:val="both"/>
        <w:rPr>
          <w:rFonts w:cs="Times New Roman"/>
        </w:rPr>
      </w:pPr>
      <w:r w:rsidRPr="00633DF9">
        <w:rPr>
          <w:rFonts w:cs="Times New Roman"/>
        </w:rPr>
        <w:t xml:space="preserve">На основании Федерального закона от 31 июля 2020 года </w:t>
      </w:r>
      <w:r w:rsidR="004D7D90">
        <w:rPr>
          <w:rFonts w:cs="Times New Roman"/>
        </w:rPr>
        <w:t>№</w:t>
      </w:r>
      <w:r w:rsidRPr="00633DF9">
        <w:rPr>
          <w:rFonts w:cs="Times New Roman"/>
        </w:rPr>
        <w:t xml:space="preserve"> 247-ФЗ «Об обязательных требованиях в Российской Федерации», статьи </w:t>
      </w:r>
      <w:r w:rsidR="004D7D90">
        <w:rPr>
          <w:rFonts w:cs="Times New Roman"/>
        </w:rPr>
        <w:t>52</w:t>
      </w:r>
      <w:r w:rsidRPr="00633DF9">
        <w:rPr>
          <w:rFonts w:cs="Times New Roman"/>
        </w:rPr>
        <w:t xml:space="preserve"> Устава </w:t>
      </w:r>
      <w:r w:rsidR="004D7D90">
        <w:rPr>
          <w:rFonts w:cs="Times New Roman"/>
        </w:rPr>
        <w:t>Челбасского сельского поселения Каневского района</w:t>
      </w:r>
      <w:r w:rsidRPr="00633DF9">
        <w:rPr>
          <w:rFonts w:cs="Times New Roman"/>
        </w:rPr>
        <w:t xml:space="preserve">, Совет </w:t>
      </w:r>
      <w:r w:rsidR="004D7D90">
        <w:rPr>
          <w:rFonts w:cs="Times New Roman"/>
        </w:rPr>
        <w:t>Челбасского сельского поселения Каневского района</w:t>
      </w:r>
      <w:r w:rsidRPr="00633DF9">
        <w:rPr>
          <w:rFonts w:cs="Times New Roman"/>
        </w:rPr>
        <w:t xml:space="preserve"> р е ш и л: </w:t>
      </w:r>
    </w:p>
    <w:p w:rsidR="00633DF9" w:rsidRPr="00633DF9" w:rsidRDefault="00633DF9" w:rsidP="00633DF9">
      <w:pPr>
        <w:spacing w:after="0" w:line="240" w:lineRule="auto"/>
        <w:ind w:firstLine="709"/>
        <w:contextualSpacing/>
        <w:jc w:val="both"/>
        <w:rPr>
          <w:rFonts w:cs="Times New Roman"/>
        </w:rPr>
      </w:pPr>
      <w:r w:rsidRPr="00633DF9">
        <w:rPr>
          <w:rFonts w:cs="Times New Roman"/>
        </w:rPr>
        <w:t>1</w:t>
      </w:r>
      <w:r>
        <w:rPr>
          <w:rFonts w:cs="Times New Roman"/>
        </w:rPr>
        <w:t xml:space="preserve">. </w:t>
      </w:r>
      <w:r w:rsidRPr="00633DF9">
        <w:rPr>
          <w:rFonts w:cs="Times New Roman"/>
        </w:rPr>
        <w:t xml:space="preserve">Утвердить Положение об обязательных требованиях, устанавливаемых муниципальными нормативными правовыми актами </w:t>
      </w:r>
      <w:r w:rsidR="004D7D90">
        <w:rPr>
          <w:rFonts w:cs="Times New Roman"/>
        </w:rPr>
        <w:t>Челбасского сельского поселения Каневского района</w:t>
      </w:r>
      <w:r w:rsidRPr="00633DF9">
        <w:rPr>
          <w:rFonts w:cs="Times New Roman"/>
        </w:rPr>
        <w:t xml:space="preserve"> согласно приложению, к настоящему решению.</w:t>
      </w:r>
    </w:p>
    <w:p w:rsidR="00633DF9" w:rsidRPr="00633DF9" w:rsidRDefault="00633DF9" w:rsidP="00633DF9">
      <w:pPr>
        <w:spacing w:after="0" w:line="240" w:lineRule="auto"/>
        <w:ind w:firstLine="709"/>
        <w:contextualSpacing/>
        <w:jc w:val="both"/>
        <w:rPr>
          <w:rFonts w:cs="Times New Roman"/>
        </w:rPr>
      </w:pPr>
      <w:r>
        <w:rPr>
          <w:rFonts w:cs="Times New Roman"/>
        </w:rPr>
        <w:t xml:space="preserve">2. </w:t>
      </w:r>
      <w:r w:rsidRPr="00633DF9">
        <w:rPr>
          <w:rFonts w:cs="Times New Roman"/>
        </w:rPr>
        <w:t xml:space="preserve">Опубликовать настоящее решение в средствах массовой информации и разместить на официальном сайте </w:t>
      </w:r>
      <w:r w:rsidR="004D7D90">
        <w:rPr>
          <w:rFonts w:cs="Times New Roman"/>
        </w:rPr>
        <w:t>Челбасского сельского поселения Каневского района</w:t>
      </w:r>
      <w:r w:rsidRPr="00633DF9">
        <w:rPr>
          <w:rFonts w:cs="Times New Roman"/>
        </w:rPr>
        <w:t xml:space="preserve"> в информационно-телекоммуникационной сети «Интернет».</w:t>
      </w:r>
    </w:p>
    <w:p w:rsidR="00633DF9" w:rsidRPr="00633DF9" w:rsidRDefault="00633DF9" w:rsidP="00633DF9">
      <w:pPr>
        <w:spacing w:after="0" w:line="240" w:lineRule="auto"/>
        <w:ind w:firstLine="709"/>
        <w:contextualSpacing/>
        <w:jc w:val="both"/>
        <w:rPr>
          <w:rFonts w:cs="Times New Roman"/>
        </w:rPr>
      </w:pPr>
      <w:r>
        <w:rPr>
          <w:rFonts w:cs="Times New Roman"/>
        </w:rPr>
        <w:t xml:space="preserve">3. </w:t>
      </w:r>
      <w:r w:rsidRPr="00633DF9">
        <w:rPr>
          <w:rFonts w:cs="Times New Roman"/>
        </w:rPr>
        <w:t xml:space="preserve">Контроль за выполнением настоящего решения возложить на </w:t>
      </w:r>
      <w:r w:rsidR="004D7D90" w:rsidRPr="004D7D90">
        <w:rPr>
          <w:rFonts w:cs="Times New Roman"/>
        </w:rPr>
        <w:t>постоянную комиссию по социальным вопросам и охраны общественного порядка Совета Челбасского сельского поселения Каневского района</w:t>
      </w:r>
      <w:r w:rsidRPr="00633DF9">
        <w:rPr>
          <w:rFonts w:cs="Times New Roman"/>
        </w:rPr>
        <w:t>.</w:t>
      </w:r>
    </w:p>
    <w:p w:rsidR="00633DF9" w:rsidRPr="00633DF9" w:rsidRDefault="00633DF9" w:rsidP="00633DF9">
      <w:pPr>
        <w:spacing w:after="0" w:line="240" w:lineRule="auto"/>
        <w:ind w:firstLine="709"/>
        <w:contextualSpacing/>
        <w:jc w:val="both"/>
        <w:rPr>
          <w:rFonts w:cs="Times New Roman"/>
        </w:rPr>
      </w:pPr>
      <w:r>
        <w:rPr>
          <w:rFonts w:cs="Times New Roman"/>
        </w:rPr>
        <w:t xml:space="preserve">4. </w:t>
      </w:r>
      <w:r w:rsidRPr="00633DF9">
        <w:rPr>
          <w:rFonts w:cs="Times New Roman"/>
        </w:rPr>
        <w:t>Настоящее решение вступает в силу со дня его официального опубликования (обнародования).</w:t>
      </w:r>
    </w:p>
    <w:p w:rsidR="00633DF9" w:rsidRDefault="00633DF9" w:rsidP="004D7D90">
      <w:pPr>
        <w:spacing w:after="0" w:line="240" w:lineRule="auto"/>
        <w:contextualSpacing/>
        <w:jc w:val="both"/>
        <w:rPr>
          <w:rFonts w:cs="Times New Roman"/>
        </w:rPr>
      </w:pPr>
    </w:p>
    <w:p w:rsidR="004D7D90" w:rsidRPr="00633DF9" w:rsidRDefault="004D7D90" w:rsidP="004D7D90">
      <w:pPr>
        <w:spacing w:after="0" w:line="240" w:lineRule="auto"/>
        <w:contextualSpacing/>
        <w:jc w:val="both"/>
        <w:rPr>
          <w:rFonts w:cs="Times New Roman"/>
        </w:rPr>
      </w:pPr>
    </w:p>
    <w:p w:rsidR="00633DF9" w:rsidRDefault="004D7D90" w:rsidP="00633DF9">
      <w:pPr>
        <w:spacing w:after="0" w:line="240" w:lineRule="auto"/>
        <w:contextualSpacing/>
        <w:jc w:val="both"/>
        <w:rPr>
          <w:rFonts w:cs="Times New Roman"/>
        </w:rPr>
      </w:pPr>
      <w:r>
        <w:rPr>
          <w:rFonts w:cs="Times New Roman"/>
        </w:rPr>
        <w:t>Глава Челбасского сельского поселения</w:t>
      </w:r>
    </w:p>
    <w:p w:rsidR="004D7D90" w:rsidRPr="00633DF9" w:rsidRDefault="004D7D90" w:rsidP="00633DF9">
      <w:pPr>
        <w:spacing w:after="0" w:line="240" w:lineRule="auto"/>
        <w:contextualSpacing/>
        <w:jc w:val="both"/>
        <w:rPr>
          <w:rFonts w:cs="Times New Roman"/>
        </w:rPr>
      </w:pPr>
      <w:r>
        <w:rPr>
          <w:rFonts w:cs="Times New Roman"/>
        </w:rPr>
        <w:t>Каневского района                                                                                    А.В.Козлов</w:t>
      </w:r>
    </w:p>
    <w:p w:rsidR="00633DF9" w:rsidRDefault="00633DF9" w:rsidP="00633DF9">
      <w:pPr>
        <w:spacing w:after="0" w:line="240" w:lineRule="auto"/>
        <w:contextualSpacing/>
        <w:jc w:val="both"/>
        <w:rPr>
          <w:rFonts w:cs="Times New Roman"/>
        </w:rPr>
      </w:pPr>
    </w:p>
    <w:p w:rsidR="00633DF9" w:rsidRDefault="00633DF9" w:rsidP="00633DF9">
      <w:pPr>
        <w:spacing w:after="0" w:line="240" w:lineRule="auto"/>
        <w:contextualSpacing/>
        <w:jc w:val="both"/>
        <w:rPr>
          <w:rFonts w:cs="Times New Roman"/>
        </w:rPr>
      </w:pPr>
    </w:p>
    <w:p w:rsidR="00E45B68" w:rsidRDefault="00633DF9" w:rsidP="004D7D90">
      <w:pPr>
        <w:spacing w:after="0" w:line="240" w:lineRule="auto"/>
        <w:contextualSpacing/>
        <w:jc w:val="both"/>
        <w:rPr>
          <w:rFonts w:cs="Times New Roman"/>
        </w:rPr>
      </w:pPr>
      <w:r w:rsidRPr="00633DF9">
        <w:rPr>
          <w:rFonts w:cs="Times New Roman"/>
        </w:rPr>
        <w:t xml:space="preserve">Председатель Совета </w:t>
      </w:r>
    </w:p>
    <w:p w:rsidR="004D7D90" w:rsidRDefault="004D7D90" w:rsidP="004D7D90">
      <w:pPr>
        <w:spacing w:after="0" w:line="240" w:lineRule="auto"/>
        <w:contextualSpacing/>
        <w:jc w:val="both"/>
        <w:rPr>
          <w:rFonts w:cs="Times New Roman"/>
        </w:rPr>
      </w:pPr>
      <w:r>
        <w:rPr>
          <w:rFonts w:cs="Times New Roman"/>
        </w:rPr>
        <w:t>Челбасского сельского поселения</w:t>
      </w:r>
    </w:p>
    <w:p w:rsidR="004D7D90" w:rsidRDefault="004D7D90" w:rsidP="004D7D90">
      <w:pPr>
        <w:spacing w:after="0" w:line="240" w:lineRule="auto"/>
        <w:contextualSpacing/>
        <w:jc w:val="both"/>
        <w:rPr>
          <w:rFonts w:cs="Times New Roman"/>
        </w:rPr>
      </w:pPr>
      <w:r>
        <w:rPr>
          <w:rFonts w:cs="Times New Roman"/>
        </w:rPr>
        <w:t>Каневского района                                                                          С.Л. Максименко</w:t>
      </w:r>
    </w:p>
    <w:p w:rsidR="00E45B68" w:rsidRPr="00633DF9" w:rsidRDefault="00E45B68" w:rsidP="00633DF9">
      <w:pPr>
        <w:spacing w:after="0" w:line="240" w:lineRule="auto"/>
        <w:contextualSpacing/>
        <w:jc w:val="both"/>
        <w:rPr>
          <w:rFonts w:cs="Times New Roman"/>
        </w:rPr>
      </w:pPr>
    </w:p>
    <w:p w:rsidR="00633DF9" w:rsidRDefault="00633DF9" w:rsidP="00633DF9">
      <w:pPr>
        <w:spacing w:after="0" w:line="240" w:lineRule="auto"/>
        <w:ind w:firstLine="709"/>
        <w:contextualSpacing/>
        <w:jc w:val="both"/>
        <w:rPr>
          <w:rFonts w:cs="Times New Roman"/>
        </w:rPr>
      </w:pPr>
    </w:p>
    <w:p w:rsidR="004D7D90" w:rsidRDefault="004D7D90" w:rsidP="00633DF9">
      <w:pPr>
        <w:spacing w:after="0" w:line="240" w:lineRule="auto"/>
        <w:ind w:firstLine="709"/>
        <w:contextualSpacing/>
        <w:jc w:val="both"/>
        <w:rPr>
          <w:rFonts w:cs="Times New Roman"/>
        </w:rPr>
      </w:pPr>
    </w:p>
    <w:p w:rsidR="004D7D90" w:rsidRDefault="004D7D90" w:rsidP="00633DF9">
      <w:pPr>
        <w:spacing w:after="0" w:line="240" w:lineRule="auto"/>
        <w:ind w:firstLine="709"/>
        <w:contextualSpacing/>
        <w:jc w:val="both"/>
        <w:rPr>
          <w:rFonts w:cs="Times New Roman"/>
        </w:rPr>
      </w:pPr>
    </w:p>
    <w:p w:rsidR="004D7D90" w:rsidRDefault="004D7D90" w:rsidP="004D7D90">
      <w:pPr>
        <w:spacing w:after="0" w:line="240" w:lineRule="auto"/>
        <w:contextualSpacing/>
        <w:jc w:val="both"/>
        <w:rPr>
          <w:rFonts w:cs="Times New Roman"/>
        </w:rPr>
      </w:pPr>
    </w:p>
    <w:p w:rsidR="004D7D90" w:rsidRDefault="004D7D90" w:rsidP="004D7D90">
      <w:pPr>
        <w:spacing w:after="0" w:line="240" w:lineRule="auto"/>
        <w:contextualSpacing/>
        <w:jc w:val="both"/>
        <w:rPr>
          <w:rFonts w:cs="Times New Roman"/>
        </w:rPr>
      </w:pPr>
    </w:p>
    <w:p w:rsidR="004D7D90" w:rsidRDefault="004D7D90" w:rsidP="004D7D90">
      <w:pPr>
        <w:spacing w:after="0" w:line="240" w:lineRule="auto"/>
        <w:contextualSpacing/>
        <w:jc w:val="both"/>
        <w:rPr>
          <w:rFonts w:cs="Times New Roman"/>
        </w:rPr>
      </w:pPr>
    </w:p>
    <w:p w:rsidR="00A45694" w:rsidRDefault="00A45694" w:rsidP="004D7D90">
      <w:pPr>
        <w:spacing w:after="0" w:line="240" w:lineRule="auto"/>
        <w:contextualSpacing/>
        <w:jc w:val="both"/>
        <w:rPr>
          <w:rFonts w:cs="Times New Roman"/>
        </w:rPr>
      </w:pPr>
    </w:p>
    <w:p w:rsidR="00A45694" w:rsidRPr="00633DF9" w:rsidRDefault="00A45694" w:rsidP="004D7D90">
      <w:pPr>
        <w:spacing w:after="0" w:line="240" w:lineRule="auto"/>
        <w:contextualSpacing/>
        <w:jc w:val="both"/>
        <w:rPr>
          <w:rFonts w:cs="Times New Roman"/>
        </w:rPr>
      </w:pPr>
    </w:p>
    <w:p w:rsidR="00633DF9" w:rsidRPr="00633DF9" w:rsidRDefault="00633DF9" w:rsidP="004D7D90">
      <w:pPr>
        <w:spacing w:after="0" w:line="240" w:lineRule="auto"/>
        <w:ind w:firstLine="6096"/>
        <w:contextualSpacing/>
        <w:jc w:val="right"/>
        <w:rPr>
          <w:rFonts w:cs="Times New Roman"/>
        </w:rPr>
      </w:pPr>
      <w:r w:rsidRPr="00633DF9">
        <w:rPr>
          <w:rFonts w:cs="Times New Roman"/>
        </w:rPr>
        <w:lastRenderedPageBreak/>
        <w:t>ПРИЛОЖЕНИЕ</w:t>
      </w:r>
    </w:p>
    <w:p w:rsidR="00633DF9" w:rsidRPr="00633DF9" w:rsidRDefault="00633DF9" w:rsidP="004D7D90">
      <w:pPr>
        <w:spacing w:after="0" w:line="240" w:lineRule="auto"/>
        <w:ind w:firstLine="6096"/>
        <w:contextualSpacing/>
        <w:jc w:val="right"/>
        <w:rPr>
          <w:rFonts w:cs="Times New Roman"/>
        </w:rPr>
      </w:pPr>
      <w:r w:rsidRPr="00633DF9">
        <w:rPr>
          <w:rFonts w:cs="Times New Roman"/>
        </w:rPr>
        <w:t>УТВЕРЖДЕНО</w:t>
      </w:r>
    </w:p>
    <w:p w:rsidR="00633DF9" w:rsidRDefault="00633DF9" w:rsidP="004D7D90">
      <w:pPr>
        <w:spacing w:after="0" w:line="240" w:lineRule="auto"/>
        <w:ind w:firstLine="6096"/>
        <w:contextualSpacing/>
        <w:jc w:val="right"/>
        <w:rPr>
          <w:rFonts w:cs="Times New Roman"/>
        </w:rPr>
      </w:pPr>
      <w:r w:rsidRPr="00633DF9">
        <w:rPr>
          <w:rFonts w:cs="Times New Roman"/>
        </w:rPr>
        <w:t xml:space="preserve">Решением Совета </w:t>
      </w:r>
    </w:p>
    <w:p w:rsidR="00633DF9" w:rsidRDefault="004D7D90" w:rsidP="004D7D90">
      <w:pPr>
        <w:spacing w:after="0" w:line="240" w:lineRule="auto"/>
        <w:contextualSpacing/>
        <w:jc w:val="right"/>
        <w:rPr>
          <w:rFonts w:cs="Times New Roman"/>
        </w:rPr>
      </w:pPr>
      <w:r>
        <w:rPr>
          <w:rFonts w:cs="Times New Roman"/>
        </w:rPr>
        <w:t>Челбасского сельского поселения</w:t>
      </w:r>
    </w:p>
    <w:p w:rsidR="004D7D90" w:rsidRPr="00633DF9" w:rsidRDefault="004D7D90" w:rsidP="004D7D90">
      <w:pPr>
        <w:spacing w:after="0" w:line="240" w:lineRule="auto"/>
        <w:ind w:firstLine="6096"/>
        <w:contextualSpacing/>
        <w:jc w:val="right"/>
        <w:rPr>
          <w:rFonts w:cs="Times New Roman"/>
        </w:rPr>
      </w:pPr>
      <w:r>
        <w:rPr>
          <w:rFonts w:cs="Times New Roman"/>
        </w:rPr>
        <w:t>Каневского района</w:t>
      </w:r>
    </w:p>
    <w:p w:rsidR="00633DF9" w:rsidRPr="00633DF9" w:rsidRDefault="004D7D90" w:rsidP="004D7D90">
      <w:pPr>
        <w:spacing w:after="0" w:line="240" w:lineRule="auto"/>
        <w:ind w:firstLine="6096"/>
        <w:contextualSpacing/>
        <w:jc w:val="right"/>
        <w:rPr>
          <w:rFonts w:cs="Times New Roman"/>
        </w:rPr>
      </w:pPr>
      <w:r>
        <w:rPr>
          <w:rFonts w:cs="Times New Roman"/>
        </w:rPr>
        <w:t>от</w:t>
      </w:r>
      <w:r w:rsidR="00A45694">
        <w:rPr>
          <w:rFonts w:cs="Times New Roman"/>
        </w:rPr>
        <w:t xml:space="preserve"> 29.04.2021</w:t>
      </w:r>
      <w:r>
        <w:rPr>
          <w:rFonts w:cs="Times New Roman"/>
        </w:rPr>
        <w:t xml:space="preserve"> г. </w:t>
      </w:r>
      <w:r w:rsidR="00633DF9" w:rsidRPr="00633DF9">
        <w:rPr>
          <w:rFonts w:cs="Times New Roman"/>
        </w:rPr>
        <w:t>№</w:t>
      </w:r>
      <w:r w:rsidR="00A45694">
        <w:rPr>
          <w:rFonts w:cs="Times New Roman"/>
        </w:rPr>
        <w:t xml:space="preserve"> 96</w:t>
      </w:r>
      <w:bookmarkStart w:id="0" w:name="_GoBack"/>
      <w:bookmarkEnd w:id="0"/>
    </w:p>
    <w:p w:rsidR="00633DF9" w:rsidRDefault="00633DF9" w:rsidP="00633DF9">
      <w:pPr>
        <w:spacing w:after="0" w:line="240" w:lineRule="auto"/>
        <w:ind w:firstLine="709"/>
        <w:contextualSpacing/>
        <w:jc w:val="both"/>
        <w:rPr>
          <w:rFonts w:cs="Times New Roman"/>
          <w:b/>
        </w:rPr>
      </w:pPr>
    </w:p>
    <w:p w:rsidR="004D7D90" w:rsidRPr="00633DF9" w:rsidRDefault="004D7D90" w:rsidP="00633DF9">
      <w:pPr>
        <w:spacing w:after="0" w:line="240" w:lineRule="auto"/>
        <w:ind w:firstLine="709"/>
        <w:contextualSpacing/>
        <w:jc w:val="both"/>
        <w:rPr>
          <w:rFonts w:cs="Times New Roman"/>
          <w:b/>
        </w:rPr>
      </w:pPr>
    </w:p>
    <w:p w:rsidR="00633DF9" w:rsidRPr="00633DF9" w:rsidRDefault="00633DF9" w:rsidP="008D37C2">
      <w:pPr>
        <w:spacing w:after="0" w:line="240" w:lineRule="auto"/>
        <w:ind w:firstLine="709"/>
        <w:contextualSpacing/>
        <w:jc w:val="center"/>
        <w:rPr>
          <w:rFonts w:cs="Times New Roman"/>
          <w:b/>
        </w:rPr>
      </w:pPr>
      <w:r w:rsidRPr="00633DF9">
        <w:rPr>
          <w:rFonts w:cs="Times New Roman"/>
          <w:b/>
        </w:rPr>
        <w:t xml:space="preserve">Положение об обязательных требованиях, устанавливаемых муниципальными нормативными правовыми </w:t>
      </w:r>
      <w:r w:rsidR="004D7D90">
        <w:rPr>
          <w:rFonts w:cs="Times New Roman"/>
          <w:b/>
        </w:rPr>
        <w:t>Челбасского сельского поселения Каневского района</w:t>
      </w:r>
    </w:p>
    <w:p w:rsidR="00633DF9" w:rsidRPr="00633DF9" w:rsidRDefault="00633DF9" w:rsidP="008D37C2">
      <w:pPr>
        <w:spacing w:after="0" w:line="240" w:lineRule="auto"/>
        <w:ind w:firstLine="709"/>
        <w:contextualSpacing/>
        <w:jc w:val="center"/>
        <w:rPr>
          <w:rFonts w:cs="Times New Roman"/>
        </w:rPr>
      </w:pPr>
    </w:p>
    <w:p w:rsidR="00633DF9" w:rsidRPr="00633DF9" w:rsidRDefault="00633DF9" w:rsidP="008D37C2">
      <w:pPr>
        <w:spacing w:after="0" w:line="240" w:lineRule="auto"/>
        <w:ind w:firstLine="709"/>
        <w:contextualSpacing/>
        <w:jc w:val="center"/>
        <w:rPr>
          <w:rFonts w:cs="Times New Roman"/>
        </w:rPr>
      </w:pPr>
      <w:r w:rsidRPr="00633DF9">
        <w:rPr>
          <w:rFonts w:cs="Times New Roman"/>
        </w:rPr>
        <w:t>1. Общие положения</w:t>
      </w:r>
    </w:p>
    <w:p w:rsidR="00633DF9" w:rsidRPr="00633DF9" w:rsidRDefault="00633DF9" w:rsidP="00633DF9">
      <w:pPr>
        <w:spacing w:after="0" w:line="240" w:lineRule="auto"/>
        <w:ind w:firstLine="709"/>
        <w:contextualSpacing/>
        <w:jc w:val="both"/>
        <w:rPr>
          <w:rFonts w:cs="Times New Roman"/>
        </w:rPr>
      </w:pPr>
    </w:p>
    <w:p w:rsidR="00633DF9" w:rsidRPr="00633DF9" w:rsidRDefault="00633DF9" w:rsidP="00633DF9">
      <w:pPr>
        <w:spacing w:after="0" w:line="240" w:lineRule="auto"/>
        <w:ind w:firstLine="709"/>
        <w:contextualSpacing/>
        <w:jc w:val="both"/>
        <w:rPr>
          <w:rFonts w:cs="Times New Roman"/>
        </w:rPr>
      </w:pPr>
      <w:r w:rsidRPr="00633DF9">
        <w:rPr>
          <w:rFonts w:cs="Times New Roman"/>
        </w:rPr>
        <w:t xml:space="preserve">1.1 Настоящее Положение, разработанное в соответствии с Федеральным законом от 31 июля 2020 года </w:t>
      </w:r>
      <w:r w:rsidR="004D7D90">
        <w:rPr>
          <w:rFonts w:cs="Times New Roman"/>
        </w:rPr>
        <w:t>№</w:t>
      </w:r>
      <w:r w:rsidRPr="00633DF9">
        <w:rPr>
          <w:rFonts w:cs="Times New Roman"/>
        </w:rPr>
        <w:t xml:space="preserve"> 247-ФЗ «Об обязательных требованиях в Российской Федерации», определяет порядок установления и оценки применения содержащихся в муниципальных нормативных правовых актах </w:t>
      </w:r>
      <w:r w:rsidR="004D7D90">
        <w:rPr>
          <w:rFonts w:cs="Times New Roman"/>
        </w:rPr>
        <w:t>Челбасского сельского поселения Каневского района</w:t>
      </w:r>
      <w:r w:rsidRPr="00633DF9">
        <w:rPr>
          <w:rFonts w:cs="Times New Roman"/>
        </w:rPr>
        <w:t xml:space="preserve"> (далее - МНПА)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иных форм оценки и экспертизы (далее - обязательные требования).</w:t>
      </w:r>
    </w:p>
    <w:p w:rsidR="00633DF9" w:rsidRPr="00633DF9" w:rsidRDefault="00633DF9" w:rsidP="00633DF9">
      <w:pPr>
        <w:spacing w:after="0" w:line="240" w:lineRule="auto"/>
        <w:ind w:firstLine="709"/>
        <w:contextualSpacing/>
        <w:jc w:val="both"/>
        <w:rPr>
          <w:rFonts w:cs="Times New Roman"/>
        </w:rPr>
      </w:pPr>
      <w:r w:rsidRPr="00633DF9">
        <w:rPr>
          <w:rFonts w:cs="Times New Roman"/>
        </w:rPr>
        <w:t xml:space="preserve">1.2. Порядок установления и оценки применения обязательных требований, устанавливаемых МНПА, определяется настоящим Положением на основании Федерального закона от 6 октября 2003 года </w:t>
      </w:r>
      <w:r w:rsidR="004D7D90">
        <w:rPr>
          <w:rFonts w:cs="Times New Roman"/>
        </w:rPr>
        <w:t>№</w:t>
      </w:r>
      <w:r w:rsidRPr="00633DF9">
        <w:rPr>
          <w:rFonts w:cs="Times New Roman"/>
        </w:rPr>
        <w:t xml:space="preserve"> 131-ФЗ «Об общих принципах организации местного самоуправления в Российской Федерации» с учетом определенных Федеральным законом от 31 июля 2020 года </w:t>
      </w:r>
      <w:r w:rsidR="004216D8">
        <w:rPr>
          <w:rFonts w:cs="Times New Roman"/>
        </w:rPr>
        <w:t>№</w:t>
      </w:r>
      <w:r w:rsidRPr="00633DF9">
        <w:rPr>
          <w:rFonts w:cs="Times New Roman"/>
        </w:rPr>
        <w:t xml:space="preserve"> 247-ФЗ «Об обязательных требованиях в Российской Федерации», принципов установления и оценки применения обязательных требований.</w:t>
      </w:r>
    </w:p>
    <w:p w:rsidR="00633DF9" w:rsidRPr="00633DF9" w:rsidRDefault="00633DF9" w:rsidP="00633DF9">
      <w:pPr>
        <w:spacing w:after="0" w:line="240" w:lineRule="auto"/>
        <w:ind w:firstLine="709"/>
        <w:contextualSpacing/>
        <w:jc w:val="both"/>
        <w:rPr>
          <w:rFonts w:cs="Times New Roman"/>
        </w:rPr>
      </w:pPr>
      <w:r w:rsidRPr="00633DF9">
        <w:rPr>
          <w:rFonts w:cs="Times New Roman"/>
        </w:rPr>
        <w:t xml:space="preserve">1.3. Действие настоящего Положения не распространяется на отношения, связанные с установлением и оценкой применения обязательных требований, указанных в части 2 статьи 1 Федерального закона от 31 июля 2020 года </w:t>
      </w:r>
      <w:r w:rsidR="004216D8">
        <w:rPr>
          <w:rFonts w:cs="Times New Roman"/>
        </w:rPr>
        <w:t>№</w:t>
      </w:r>
      <w:r w:rsidRPr="00633DF9">
        <w:rPr>
          <w:rFonts w:cs="Times New Roman"/>
        </w:rPr>
        <w:t xml:space="preserve"> 247-ФЗ «Об обязательных требованиях в Российской Федерации».</w:t>
      </w:r>
    </w:p>
    <w:p w:rsidR="00633DF9" w:rsidRPr="00633DF9" w:rsidRDefault="00633DF9" w:rsidP="00633DF9">
      <w:pPr>
        <w:spacing w:after="0" w:line="240" w:lineRule="auto"/>
        <w:ind w:firstLine="709"/>
        <w:contextualSpacing/>
        <w:jc w:val="both"/>
        <w:rPr>
          <w:rFonts w:cs="Times New Roman"/>
        </w:rPr>
      </w:pPr>
      <w:r w:rsidRPr="00633DF9">
        <w:rPr>
          <w:rFonts w:cs="Times New Roman"/>
        </w:rPr>
        <w:t xml:space="preserve">1.4. Установление обязательных требований осуществляются с соблюдением принципов законности, обоснованности обязательных требований, правовой определенности и системности, открытости, предсказуемости и исполнимости обязательных требований, предусмотренных статьями 4 - 9 Федерального закона от 31 июля 2020 года </w:t>
      </w:r>
      <w:r w:rsidR="004216D8">
        <w:rPr>
          <w:rFonts w:cs="Times New Roman"/>
        </w:rPr>
        <w:t>№</w:t>
      </w:r>
      <w:r w:rsidRPr="00633DF9">
        <w:rPr>
          <w:rFonts w:cs="Times New Roman"/>
        </w:rPr>
        <w:t xml:space="preserve"> 247-ФЗ «Об обязательных требованиях в Российской Федерации».</w:t>
      </w:r>
    </w:p>
    <w:p w:rsidR="00633DF9" w:rsidRDefault="00633DF9" w:rsidP="00633DF9">
      <w:pPr>
        <w:spacing w:after="0" w:line="240" w:lineRule="auto"/>
        <w:ind w:firstLine="709"/>
        <w:contextualSpacing/>
        <w:jc w:val="both"/>
        <w:rPr>
          <w:rFonts w:cs="Times New Roman"/>
        </w:rPr>
      </w:pPr>
      <w:r w:rsidRPr="00633DF9">
        <w:rPr>
          <w:rFonts w:cs="Times New Roman"/>
        </w:rPr>
        <w:t xml:space="preserve">1.5. Понятия, используемые в настоящем Положении, используются в тех же значениях, что и в нормативных правовых актах Российской Федерации, </w:t>
      </w:r>
      <w:r w:rsidRPr="00633DF9">
        <w:rPr>
          <w:rFonts w:cs="Times New Roman"/>
        </w:rPr>
        <w:lastRenderedPageBreak/>
        <w:t xml:space="preserve">Краснодарского края и муниципальных правовых актах </w:t>
      </w:r>
      <w:r w:rsidR="004216D8">
        <w:rPr>
          <w:rFonts w:cs="Times New Roman"/>
        </w:rPr>
        <w:t>Челбасского сельского поселения Каневского района</w:t>
      </w:r>
      <w:r w:rsidRPr="00633DF9">
        <w:rPr>
          <w:rFonts w:cs="Times New Roman"/>
        </w:rPr>
        <w:t>.</w:t>
      </w:r>
    </w:p>
    <w:p w:rsidR="004216D8" w:rsidRPr="00633DF9" w:rsidRDefault="004216D8" w:rsidP="00633DF9">
      <w:pPr>
        <w:spacing w:after="0" w:line="240" w:lineRule="auto"/>
        <w:ind w:firstLine="709"/>
        <w:contextualSpacing/>
        <w:jc w:val="both"/>
        <w:rPr>
          <w:rFonts w:cs="Times New Roman"/>
        </w:rPr>
      </w:pPr>
    </w:p>
    <w:p w:rsidR="00633DF9" w:rsidRPr="00633DF9" w:rsidRDefault="00633DF9" w:rsidP="008D37C2">
      <w:pPr>
        <w:spacing w:after="0" w:line="240" w:lineRule="auto"/>
        <w:ind w:firstLine="709"/>
        <w:contextualSpacing/>
        <w:jc w:val="center"/>
        <w:rPr>
          <w:rFonts w:cs="Times New Roman"/>
        </w:rPr>
      </w:pPr>
      <w:r w:rsidRPr="00633DF9">
        <w:rPr>
          <w:rFonts w:cs="Times New Roman"/>
        </w:rPr>
        <w:t>2. Условия установления обязательных требований</w:t>
      </w:r>
    </w:p>
    <w:p w:rsidR="00633DF9" w:rsidRPr="00633DF9" w:rsidRDefault="00633DF9" w:rsidP="00633DF9">
      <w:pPr>
        <w:spacing w:after="0" w:line="240" w:lineRule="auto"/>
        <w:ind w:firstLine="709"/>
        <w:contextualSpacing/>
        <w:jc w:val="both"/>
        <w:rPr>
          <w:rFonts w:cs="Times New Roman"/>
        </w:rPr>
      </w:pPr>
    </w:p>
    <w:p w:rsidR="00633DF9" w:rsidRPr="00633DF9" w:rsidRDefault="00633DF9" w:rsidP="00633DF9">
      <w:pPr>
        <w:spacing w:after="0" w:line="240" w:lineRule="auto"/>
        <w:ind w:firstLine="709"/>
        <w:contextualSpacing/>
        <w:jc w:val="both"/>
        <w:rPr>
          <w:rFonts w:cs="Times New Roman"/>
        </w:rPr>
      </w:pPr>
      <w:r w:rsidRPr="00633DF9">
        <w:rPr>
          <w:rFonts w:cs="Times New Roman"/>
        </w:rPr>
        <w:t>2.1. Обязательные требования устанавливаются следующими муниципальными нормативными правовыми актами:</w:t>
      </w:r>
    </w:p>
    <w:p w:rsidR="00633DF9" w:rsidRPr="00633DF9" w:rsidRDefault="00633DF9" w:rsidP="00633DF9">
      <w:pPr>
        <w:spacing w:after="0" w:line="240" w:lineRule="auto"/>
        <w:ind w:firstLine="709"/>
        <w:contextualSpacing/>
        <w:jc w:val="both"/>
        <w:rPr>
          <w:rFonts w:cs="Times New Roman"/>
        </w:rPr>
      </w:pPr>
      <w:r w:rsidRPr="00633DF9">
        <w:rPr>
          <w:rFonts w:cs="Times New Roman"/>
        </w:rPr>
        <w:t xml:space="preserve">а) решениями Совета </w:t>
      </w:r>
      <w:r w:rsidR="004216D8">
        <w:rPr>
          <w:rFonts w:cs="Times New Roman"/>
        </w:rPr>
        <w:t>Челбасского сельского поселения Каневского района</w:t>
      </w:r>
      <w:r w:rsidRPr="00633DF9">
        <w:rPr>
          <w:rFonts w:cs="Times New Roman"/>
        </w:rPr>
        <w:t>;</w:t>
      </w:r>
    </w:p>
    <w:p w:rsidR="00633DF9" w:rsidRPr="00633DF9" w:rsidRDefault="00633DF9" w:rsidP="00633DF9">
      <w:pPr>
        <w:spacing w:after="0" w:line="240" w:lineRule="auto"/>
        <w:ind w:firstLine="709"/>
        <w:contextualSpacing/>
        <w:jc w:val="both"/>
        <w:rPr>
          <w:rFonts w:cs="Times New Roman"/>
        </w:rPr>
      </w:pPr>
      <w:r w:rsidRPr="00633DF9">
        <w:rPr>
          <w:rFonts w:cs="Times New Roman"/>
        </w:rPr>
        <w:t xml:space="preserve">б) постановлениями администрации </w:t>
      </w:r>
      <w:r w:rsidR="004216D8">
        <w:rPr>
          <w:rFonts w:cs="Times New Roman"/>
        </w:rPr>
        <w:t>Челбасского сельского поселения Каневского района</w:t>
      </w:r>
      <w:r w:rsidRPr="00633DF9">
        <w:rPr>
          <w:rFonts w:cs="Times New Roman"/>
        </w:rPr>
        <w:t>;</w:t>
      </w:r>
    </w:p>
    <w:p w:rsidR="00633DF9" w:rsidRPr="00633DF9" w:rsidRDefault="00633DF9" w:rsidP="00633DF9">
      <w:pPr>
        <w:spacing w:after="0" w:line="240" w:lineRule="auto"/>
        <w:ind w:firstLine="709"/>
        <w:contextualSpacing/>
        <w:jc w:val="both"/>
        <w:rPr>
          <w:rFonts w:cs="Times New Roman"/>
        </w:rPr>
      </w:pPr>
      <w:r w:rsidRPr="00633DF9">
        <w:rPr>
          <w:rFonts w:cs="Times New Roman"/>
        </w:rPr>
        <w:t>Данные нормативные правовые акты должны носить нормативный характер и содержать правила, обязательные для граждан и организаций.</w:t>
      </w:r>
    </w:p>
    <w:p w:rsidR="00633DF9" w:rsidRPr="00633DF9" w:rsidRDefault="00633DF9" w:rsidP="00633DF9">
      <w:pPr>
        <w:spacing w:after="0" w:line="240" w:lineRule="auto"/>
        <w:ind w:firstLine="709"/>
        <w:contextualSpacing/>
        <w:jc w:val="both"/>
        <w:rPr>
          <w:rFonts w:cs="Times New Roman"/>
        </w:rPr>
      </w:pPr>
      <w:r w:rsidRPr="00633DF9">
        <w:rPr>
          <w:rFonts w:cs="Times New Roman"/>
        </w:rPr>
        <w:t xml:space="preserve">2.2. Отраслевыми (функциональными) органами администрации </w:t>
      </w:r>
      <w:r w:rsidR="004216D8">
        <w:rPr>
          <w:rFonts w:cs="Times New Roman"/>
        </w:rPr>
        <w:t>Челбасского сельского поселения Каневского района</w:t>
      </w:r>
      <w:r w:rsidRPr="00633DF9">
        <w:rPr>
          <w:rFonts w:cs="Times New Roman"/>
        </w:rPr>
        <w:t xml:space="preserve"> (далее-Администрация), ответственными за подготовку проекта МНПА, устанавливающего обязательные требования (далее - разработчик), при установлении обязательных требований должны быть соблюдены принципы, установленные статьей 4 Федерального закона от 31 июля 2020 года </w:t>
      </w:r>
      <w:r w:rsidR="004216D8">
        <w:rPr>
          <w:rFonts w:cs="Times New Roman"/>
        </w:rPr>
        <w:t>№</w:t>
      </w:r>
      <w:r w:rsidRPr="00633DF9">
        <w:rPr>
          <w:rFonts w:cs="Times New Roman"/>
        </w:rPr>
        <w:t xml:space="preserve"> 247-ФЗ «Об обязательных требованиях в Российской Федерации», и определены:</w:t>
      </w:r>
    </w:p>
    <w:p w:rsidR="00633DF9" w:rsidRPr="00633DF9" w:rsidRDefault="00633DF9" w:rsidP="00633DF9">
      <w:pPr>
        <w:spacing w:after="0" w:line="240" w:lineRule="auto"/>
        <w:ind w:firstLine="709"/>
        <w:contextualSpacing/>
        <w:jc w:val="both"/>
        <w:rPr>
          <w:rFonts w:cs="Times New Roman"/>
        </w:rPr>
      </w:pPr>
      <w:r w:rsidRPr="00633DF9">
        <w:rPr>
          <w:rFonts w:cs="Times New Roman"/>
        </w:rPr>
        <w:t>а) содержание обязательных требований (условия, ограничения, запреты, обязанности);</w:t>
      </w:r>
    </w:p>
    <w:p w:rsidR="00633DF9" w:rsidRPr="00633DF9" w:rsidRDefault="00633DF9" w:rsidP="00633DF9">
      <w:pPr>
        <w:spacing w:after="0" w:line="240" w:lineRule="auto"/>
        <w:ind w:firstLine="709"/>
        <w:contextualSpacing/>
        <w:jc w:val="both"/>
        <w:rPr>
          <w:rFonts w:cs="Times New Roman"/>
        </w:rPr>
      </w:pPr>
      <w:r w:rsidRPr="00633DF9">
        <w:rPr>
          <w:rFonts w:cs="Times New Roman"/>
        </w:rPr>
        <w:t>б) лица, обязанные соблюдать обязательные требования;</w:t>
      </w:r>
    </w:p>
    <w:p w:rsidR="00633DF9" w:rsidRPr="00633DF9" w:rsidRDefault="00633DF9" w:rsidP="00633DF9">
      <w:pPr>
        <w:spacing w:after="0" w:line="240" w:lineRule="auto"/>
        <w:ind w:firstLine="709"/>
        <w:contextualSpacing/>
        <w:jc w:val="both"/>
        <w:rPr>
          <w:rFonts w:cs="Times New Roman"/>
        </w:rPr>
      </w:pPr>
      <w:r w:rsidRPr="00633DF9">
        <w:rPr>
          <w:rFonts w:cs="Times New Roman"/>
        </w:rPr>
        <w:t>в) в зависимости от объекта установления обязательных требований:</w:t>
      </w:r>
    </w:p>
    <w:p w:rsidR="00633DF9" w:rsidRPr="00633DF9" w:rsidRDefault="00633DF9" w:rsidP="00633DF9">
      <w:pPr>
        <w:spacing w:after="0" w:line="240" w:lineRule="auto"/>
        <w:ind w:firstLine="709"/>
        <w:contextualSpacing/>
        <w:jc w:val="both"/>
        <w:rPr>
          <w:rFonts w:cs="Times New Roman"/>
        </w:rPr>
      </w:pPr>
      <w:r w:rsidRPr="00633DF9">
        <w:rPr>
          <w:rFonts w:cs="Times New Roman"/>
        </w:rPr>
        <w:t>осуществляемая деятельность, совершаемые действия, в отношении которых устанавливаются обязательные требования;</w:t>
      </w:r>
    </w:p>
    <w:p w:rsidR="00633DF9" w:rsidRPr="00633DF9" w:rsidRDefault="00633DF9" w:rsidP="00633DF9">
      <w:pPr>
        <w:spacing w:after="0" w:line="240" w:lineRule="auto"/>
        <w:ind w:firstLine="709"/>
        <w:contextualSpacing/>
        <w:jc w:val="both"/>
        <w:rPr>
          <w:rFonts w:cs="Times New Roman"/>
        </w:rPr>
      </w:pPr>
      <w:r w:rsidRPr="00633DF9">
        <w:rPr>
          <w:rFonts w:cs="Times New Roman"/>
        </w:rPr>
        <w:t>лица и используемые объекты, к которым предъявляются обязательные требования при осуществлении деятельности, совершении действий;</w:t>
      </w:r>
    </w:p>
    <w:p w:rsidR="00633DF9" w:rsidRPr="00633DF9" w:rsidRDefault="00633DF9" w:rsidP="00633DF9">
      <w:pPr>
        <w:spacing w:after="0" w:line="240" w:lineRule="auto"/>
        <w:ind w:firstLine="709"/>
        <w:contextualSpacing/>
        <w:jc w:val="both"/>
        <w:rPr>
          <w:rFonts w:cs="Times New Roman"/>
        </w:rPr>
      </w:pPr>
      <w:r w:rsidRPr="00633DF9">
        <w:rPr>
          <w:rFonts w:cs="Times New Roman"/>
        </w:rPr>
        <w:t>результаты осуществления деятельности, совершения действий, в отношении которых устанавливаются обязательные требования;</w:t>
      </w:r>
    </w:p>
    <w:p w:rsidR="00633DF9" w:rsidRPr="00633DF9" w:rsidRDefault="00633DF9" w:rsidP="00633DF9">
      <w:pPr>
        <w:spacing w:after="0" w:line="240" w:lineRule="auto"/>
        <w:ind w:firstLine="709"/>
        <w:contextualSpacing/>
        <w:jc w:val="both"/>
        <w:rPr>
          <w:rFonts w:cs="Times New Roman"/>
        </w:rPr>
      </w:pPr>
      <w:r w:rsidRPr="00633DF9">
        <w:rPr>
          <w:rFonts w:cs="Times New Roman"/>
        </w:rPr>
        <w:t>г) формы оценки соблюдения обязательных требований (муниципальный контроль, привлечение к административной ответственности, иные формы оценки и экспертизы);</w:t>
      </w:r>
    </w:p>
    <w:p w:rsidR="00633DF9" w:rsidRPr="00633DF9" w:rsidRDefault="00633DF9" w:rsidP="00633DF9">
      <w:pPr>
        <w:spacing w:after="0" w:line="240" w:lineRule="auto"/>
        <w:ind w:firstLine="709"/>
        <w:contextualSpacing/>
        <w:jc w:val="both"/>
        <w:rPr>
          <w:rFonts w:cs="Times New Roman"/>
        </w:rPr>
      </w:pPr>
      <w:r w:rsidRPr="00633DF9">
        <w:rPr>
          <w:rFonts w:cs="Times New Roman"/>
        </w:rPr>
        <w:t xml:space="preserve">д) орган местного самоуправления </w:t>
      </w:r>
      <w:r w:rsidR="004216D8">
        <w:rPr>
          <w:rFonts w:cs="Times New Roman"/>
        </w:rPr>
        <w:t xml:space="preserve">Челбасского сельского поселения </w:t>
      </w:r>
      <w:r w:rsidRPr="00633DF9">
        <w:rPr>
          <w:rFonts w:cs="Times New Roman"/>
        </w:rPr>
        <w:t>Каневско</w:t>
      </w:r>
      <w:r w:rsidR="004216D8">
        <w:rPr>
          <w:rFonts w:cs="Times New Roman"/>
        </w:rPr>
        <w:t>го</w:t>
      </w:r>
      <w:r w:rsidRPr="00633DF9">
        <w:rPr>
          <w:rFonts w:cs="Times New Roman"/>
        </w:rPr>
        <w:t xml:space="preserve"> район</w:t>
      </w:r>
      <w:r w:rsidR="004216D8">
        <w:rPr>
          <w:rFonts w:cs="Times New Roman"/>
        </w:rPr>
        <w:t>а</w:t>
      </w:r>
      <w:r w:rsidRPr="00633DF9">
        <w:rPr>
          <w:rFonts w:cs="Times New Roman"/>
        </w:rPr>
        <w:t>, отраслевые (функциональные) органы Администрации или должностные лица Администрации, осуществляющие оценку соблюдения обязательных требований.</w:t>
      </w:r>
    </w:p>
    <w:p w:rsidR="00633DF9" w:rsidRPr="00633DF9" w:rsidRDefault="00633DF9" w:rsidP="00633DF9">
      <w:pPr>
        <w:spacing w:after="0" w:line="240" w:lineRule="auto"/>
        <w:ind w:firstLine="709"/>
        <w:contextualSpacing/>
        <w:jc w:val="both"/>
        <w:rPr>
          <w:rFonts w:cs="Times New Roman"/>
        </w:rPr>
      </w:pPr>
      <w:r w:rsidRPr="00633DF9">
        <w:rPr>
          <w:rFonts w:cs="Times New Roman"/>
        </w:rPr>
        <w:t xml:space="preserve">2.3 Проект МНПА, устанавливающий обязательные требования, должен вступать в силу с учетом требований, установленных частями 1, 2 статьи 3 Федерального закона от 31 июля 2020 года </w:t>
      </w:r>
      <w:r w:rsidR="004216D8">
        <w:rPr>
          <w:rFonts w:cs="Times New Roman"/>
        </w:rPr>
        <w:t>№</w:t>
      </w:r>
      <w:r w:rsidRPr="00633DF9">
        <w:rPr>
          <w:rFonts w:cs="Times New Roman"/>
        </w:rPr>
        <w:t xml:space="preserve"> 247-ФЗ «Об обязательных требованиях в Российской Федерации» (далее- Федеральный закон </w:t>
      </w:r>
      <w:r w:rsidR="004216D8">
        <w:rPr>
          <w:rFonts w:cs="Times New Roman"/>
        </w:rPr>
        <w:t>№</w:t>
      </w:r>
      <w:r w:rsidRPr="00633DF9">
        <w:rPr>
          <w:rFonts w:cs="Times New Roman"/>
        </w:rPr>
        <w:t xml:space="preserve"> 247-ФЗ).</w:t>
      </w:r>
    </w:p>
    <w:p w:rsidR="00633DF9" w:rsidRPr="00633DF9" w:rsidRDefault="00633DF9" w:rsidP="00633DF9">
      <w:pPr>
        <w:spacing w:after="0" w:line="240" w:lineRule="auto"/>
        <w:ind w:firstLine="709"/>
        <w:contextualSpacing/>
        <w:jc w:val="both"/>
        <w:rPr>
          <w:rFonts w:cs="Times New Roman"/>
        </w:rPr>
      </w:pPr>
      <w:r w:rsidRPr="00633DF9">
        <w:rPr>
          <w:rFonts w:cs="Times New Roman"/>
        </w:rPr>
        <w:t>Проектом МНПА должен предусматриваться срок его действия, который не может превышать шесть лет со дня его вступления в силу.</w:t>
      </w:r>
    </w:p>
    <w:p w:rsidR="00633DF9" w:rsidRPr="00633DF9" w:rsidRDefault="00633DF9" w:rsidP="00633DF9">
      <w:pPr>
        <w:spacing w:after="0" w:line="240" w:lineRule="auto"/>
        <w:ind w:firstLine="709"/>
        <w:contextualSpacing/>
        <w:jc w:val="both"/>
        <w:rPr>
          <w:rFonts w:cs="Times New Roman"/>
        </w:rPr>
      </w:pPr>
      <w:r w:rsidRPr="00633DF9">
        <w:rPr>
          <w:rFonts w:cs="Times New Roman"/>
        </w:rPr>
        <w:lastRenderedPageBreak/>
        <w:t>По результатам оценки применения обязательных требований в порядке, определенном главой 3 настоящего Положения, может быть принято решение о продлении установленного муниципальным нормативным правовым актом, содержащим обязательные требования, срока его действия не более чем на шесть лет.</w:t>
      </w:r>
    </w:p>
    <w:p w:rsidR="00633DF9" w:rsidRPr="00633DF9" w:rsidRDefault="00633DF9" w:rsidP="00633DF9">
      <w:pPr>
        <w:spacing w:after="0" w:line="240" w:lineRule="auto"/>
        <w:ind w:firstLine="709"/>
        <w:contextualSpacing/>
        <w:jc w:val="both"/>
        <w:rPr>
          <w:rFonts w:cs="Times New Roman"/>
        </w:rPr>
      </w:pPr>
      <w:r w:rsidRPr="00633DF9">
        <w:rPr>
          <w:rFonts w:cs="Times New Roman"/>
        </w:rPr>
        <w:t xml:space="preserve">2.4. В целях обеспечения возможности проведения публичного обсуждения проекта МНПА, разработчик проекта в течение рабочего дня, следующего за днем направления проекта МНПА на согласование в заинтересованные органы Администрации, муниципальные учреждения в порядке, установленном муниципальным правовым актом Администрации, обеспечивает размещение на официальном сайте администрации </w:t>
      </w:r>
      <w:r w:rsidR="004216D8">
        <w:rPr>
          <w:rFonts w:cs="Times New Roman"/>
        </w:rPr>
        <w:t>Челбасского сельского поселения Каневского района</w:t>
      </w:r>
      <w:r w:rsidRPr="00633DF9">
        <w:rPr>
          <w:rFonts w:cs="Times New Roman"/>
        </w:rPr>
        <w:t xml:space="preserve"> в информационно-телекоммуникационной сети «Интернет» (далее - официальный сайт): </w:t>
      </w:r>
    </w:p>
    <w:p w:rsidR="00633DF9" w:rsidRPr="00633DF9" w:rsidRDefault="00633DF9" w:rsidP="00633DF9">
      <w:pPr>
        <w:spacing w:after="0" w:line="240" w:lineRule="auto"/>
        <w:ind w:firstLine="709"/>
        <w:contextualSpacing/>
        <w:jc w:val="both"/>
        <w:rPr>
          <w:rFonts w:cs="Times New Roman"/>
        </w:rPr>
      </w:pPr>
      <w:r w:rsidRPr="00633DF9">
        <w:rPr>
          <w:rFonts w:cs="Times New Roman"/>
        </w:rPr>
        <w:t>проекта МНПА;</w:t>
      </w:r>
    </w:p>
    <w:p w:rsidR="00633DF9" w:rsidRPr="00633DF9" w:rsidRDefault="00633DF9" w:rsidP="00633DF9">
      <w:pPr>
        <w:spacing w:after="0" w:line="240" w:lineRule="auto"/>
        <w:ind w:firstLine="709"/>
        <w:contextualSpacing/>
        <w:jc w:val="both"/>
        <w:rPr>
          <w:rFonts w:cs="Times New Roman"/>
        </w:rPr>
      </w:pPr>
      <w:r w:rsidRPr="00633DF9">
        <w:rPr>
          <w:rFonts w:cs="Times New Roman"/>
        </w:rPr>
        <w:t>пояснительной записки к проекту МНПА;</w:t>
      </w:r>
    </w:p>
    <w:p w:rsidR="00633DF9" w:rsidRPr="00633DF9" w:rsidRDefault="00633DF9" w:rsidP="00633DF9">
      <w:pPr>
        <w:spacing w:after="0" w:line="240" w:lineRule="auto"/>
        <w:ind w:firstLine="709"/>
        <w:contextualSpacing/>
        <w:jc w:val="both"/>
        <w:rPr>
          <w:rFonts w:cs="Times New Roman"/>
        </w:rPr>
      </w:pPr>
      <w:r w:rsidRPr="00633DF9">
        <w:rPr>
          <w:rFonts w:cs="Times New Roman"/>
        </w:rPr>
        <w:t>информации о сроках проведения публичного обсуждения, устанавливаемых в соответствии с абзацем пятым настоящего пункта, о наименовании разработчика, об электронном и почтовом адресе, по которым можно направить (представить) предложения (замечания).</w:t>
      </w:r>
    </w:p>
    <w:p w:rsidR="00633DF9" w:rsidRPr="00633DF9" w:rsidRDefault="00633DF9" w:rsidP="00633DF9">
      <w:pPr>
        <w:spacing w:after="0" w:line="240" w:lineRule="auto"/>
        <w:ind w:firstLine="709"/>
        <w:contextualSpacing/>
        <w:jc w:val="both"/>
        <w:rPr>
          <w:rFonts w:cs="Times New Roman"/>
        </w:rPr>
      </w:pPr>
      <w:r w:rsidRPr="00633DF9">
        <w:rPr>
          <w:rFonts w:cs="Times New Roman"/>
        </w:rPr>
        <w:t>Разработчиком указывается период (срок) для проведения публичного обсуждения и направления предложений (замечаний), который не может быть меньше 7 календарных дней. Срок проведения публичного обсуждения исчисляется со дня, следующего за днем размещения документов и информации, указанных в настоящем пункте.</w:t>
      </w:r>
    </w:p>
    <w:p w:rsidR="00633DF9" w:rsidRPr="00633DF9" w:rsidRDefault="00633DF9" w:rsidP="00633DF9">
      <w:pPr>
        <w:spacing w:after="0" w:line="240" w:lineRule="auto"/>
        <w:ind w:firstLine="709"/>
        <w:contextualSpacing/>
        <w:jc w:val="both"/>
        <w:rPr>
          <w:rFonts w:cs="Times New Roman"/>
        </w:rPr>
      </w:pPr>
      <w:r w:rsidRPr="00633DF9">
        <w:rPr>
          <w:rFonts w:cs="Times New Roman"/>
        </w:rPr>
        <w:t>Предложения (замечания) граждане, организации могут направить по электронному или почтовому адресу, указанному на официальном сайте или представить их лично разработчику. По внесенным предложениям (замечаниям) разработчик принимает меры по доработке проекта МНПА, а в случае несогласия - готовит дополнение к пояснительной записке, в котором указывает основания своего несогласия (возражения). О результатах рассмотрения предложений (замечаний) разработчик в письменной форме информирует автора предложений (замечаний) в течение 30 календарных дней со дня регистрации соответствующих предложений (замечаний) способом, которым предложения (замечания) поступили разработчику.</w:t>
      </w:r>
    </w:p>
    <w:p w:rsidR="00633DF9" w:rsidRPr="00633DF9" w:rsidRDefault="00633DF9" w:rsidP="00633DF9">
      <w:pPr>
        <w:spacing w:after="0" w:line="240" w:lineRule="auto"/>
        <w:ind w:firstLine="709"/>
        <w:contextualSpacing/>
        <w:jc w:val="both"/>
        <w:rPr>
          <w:rFonts w:cs="Times New Roman"/>
        </w:rPr>
      </w:pPr>
      <w:r w:rsidRPr="00633DF9">
        <w:rPr>
          <w:rFonts w:cs="Times New Roman"/>
        </w:rPr>
        <w:t xml:space="preserve">2.5. Оценка установленных проектом МНПА обязательных требований на соответствие законодательству Российской Федерации, Краснодарского края, муниципальным правовым актам </w:t>
      </w:r>
      <w:r w:rsidR="00761BEB">
        <w:rPr>
          <w:rFonts w:cs="Times New Roman"/>
        </w:rPr>
        <w:t>Челбасского сельского поселения Каневского района</w:t>
      </w:r>
      <w:r w:rsidRPr="00633DF9">
        <w:rPr>
          <w:rFonts w:cs="Times New Roman"/>
        </w:rPr>
        <w:t xml:space="preserve"> проводится в рамках правовой экспертизы проекта МНПА.</w:t>
      </w:r>
    </w:p>
    <w:p w:rsidR="00633DF9" w:rsidRPr="00633DF9" w:rsidRDefault="00633DF9" w:rsidP="00633DF9">
      <w:pPr>
        <w:spacing w:after="0" w:line="240" w:lineRule="auto"/>
        <w:ind w:firstLine="709"/>
        <w:contextualSpacing/>
        <w:jc w:val="both"/>
        <w:rPr>
          <w:rFonts w:cs="Times New Roman"/>
        </w:rPr>
      </w:pPr>
    </w:p>
    <w:p w:rsidR="00633DF9" w:rsidRPr="00633DF9" w:rsidRDefault="00633DF9" w:rsidP="008D37C2">
      <w:pPr>
        <w:spacing w:after="0" w:line="240" w:lineRule="auto"/>
        <w:ind w:firstLine="709"/>
        <w:contextualSpacing/>
        <w:jc w:val="center"/>
        <w:rPr>
          <w:rFonts w:cs="Times New Roman"/>
        </w:rPr>
      </w:pPr>
      <w:r w:rsidRPr="00633DF9">
        <w:rPr>
          <w:rFonts w:cs="Times New Roman"/>
        </w:rPr>
        <w:t>3. Порядок оценки применения обязательных требований</w:t>
      </w:r>
    </w:p>
    <w:p w:rsidR="00633DF9" w:rsidRPr="00633DF9" w:rsidRDefault="00633DF9" w:rsidP="00633DF9">
      <w:pPr>
        <w:spacing w:after="0" w:line="240" w:lineRule="auto"/>
        <w:ind w:firstLine="709"/>
        <w:contextualSpacing/>
        <w:jc w:val="both"/>
        <w:rPr>
          <w:rFonts w:cs="Times New Roman"/>
        </w:rPr>
      </w:pPr>
    </w:p>
    <w:p w:rsidR="00633DF9" w:rsidRPr="00633DF9" w:rsidRDefault="00633DF9" w:rsidP="00633DF9">
      <w:pPr>
        <w:spacing w:after="0" w:line="240" w:lineRule="auto"/>
        <w:ind w:firstLine="709"/>
        <w:contextualSpacing/>
        <w:jc w:val="both"/>
        <w:rPr>
          <w:rFonts w:cs="Times New Roman"/>
        </w:rPr>
      </w:pPr>
      <w:r w:rsidRPr="00633DF9">
        <w:rPr>
          <w:rFonts w:cs="Times New Roman"/>
        </w:rPr>
        <w:t xml:space="preserve">3.1. Целью оценки применения обязательных требований является оценка достижения цели введения обязательных требований, комплексная оценка системы обязательных требований в соответствующей сфере регулирования, </w:t>
      </w:r>
      <w:r w:rsidRPr="00633DF9">
        <w:rPr>
          <w:rFonts w:cs="Times New Roman"/>
        </w:rPr>
        <w:lastRenderedPageBreak/>
        <w:t>оценка эффективности введения обязательных требований, выявление избыточных обязательных требований.</w:t>
      </w:r>
    </w:p>
    <w:p w:rsidR="00633DF9" w:rsidRPr="00633DF9" w:rsidRDefault="00633DF9" w:rsidP="00633DF9">
      <w:pPr>
        <w:spacing w:after="0" w:line="240" w:lineRule="auto"/>
        <w:ind w:firstLine="709"/>
        <w:contextualSpacing/>
        <w:jc w:val="both"/>
        <w:rPr>
          <w:rFonts w:cs="Times New Roman"/>
        </w:rPr>
      </w:pPr>
      <w:r w:rsidRPr="00633DF9">
        <w:rPr>
          <w:rFonts w:cs="Times New Roman"/>
        </w:rPr>
        <w:t>3.2. Процедура оценки применения обязательных требований включает следующие этапы:</w:t>
      </w:r>
    </w:p>
    <w:p w:rsidR="00633DF9" w:rsidRPr="00633DF9" w:rsidRDefault="00633DF9" w:rsidP="00633DF9">
      <w:pPr>
        <w:spacing w:after="0" w:line="240" w:lineRule="auto"/>
        <w:ind w:firstLine="709"/>
        <w:contextualSpacing/>
        <w:jc w:val="both"/>
        <w:rPr>
          <w:rFonts w:cs="Times New Roman"/>
        </w:rPr>
      </w:pPr>
      <w:r w:rsidRPr="00633DF9">
        <w:rPr>
          <w:rFonts w:cs="Times New Roman"/>
        </w:rPr>
        <w:t xml:space="preserve">а) формирование разработчиком проекта доклада о достижении целей введения обязательных требований (далее - доклад), его публичное обсуждение на официальном сайте, доработка проекта доклада с учетом результатов его публичного обсуждения, утверждение и направление доклада для рассмотрения в постоянно действующую комиссию по оценке обязательных требований, устанавливаемых муниципальными нормативными правовыми актами </w:t>
      </w:r>
      <w:r w:rsidR="00761BEB">
        <w:rPr>
          <w:rFonts w:cs="Times New Roman"/>
        </w:rPr>
        <w:t>Челбасского сельского поселения Каневского района</w:t>
      </w:r>
      <w:r w:rsidRPr="00633DF9">
        <w:rPr>
          <w:rFonts w:cs="Times New Roman"/>
        </w:rPr>
        <w:t xml:space="preserve"> (далее-комиссия), действующую в соответствие с положением установленным муниципальным правовым актом Администрации;</w:t>
      </w:r>
    </w:p>
    <w:p w:rsidR="00633DF9" w:rsidRPr="00633DF9" w:rsidRDefault="00633DF9" w:rsidP="00633DF9">
      <w:pPr>
        <w:spacing w:after="0" w:line="240" w:lineRule="auto"/>
        <w:ind w:firstLine="709"/>
        <w:contextualSpacing/>
        <w:jc w:val="both"/>
        <w:rPr>
          <w:rFonts w:cs="Times New Roman"/>
        </w:rPr>
      </w:pPr>
      <w:r w:rsidRPr="00633DF9">
        <w:rPr>
          <w:rFonts w:cs="Times New Roman"/>
        </w:rPr>
        <w:t>б) рассмотрение проекта доклада комиссией и принятие комиссией одной из рекомендаций, указанных в пункте 3.14 настоящего Положения.</w:t>
      </w:r>
    </w:p>
    <w:p w:rsidR="00633DF9" w:rsidRPr="00633DF9" w:rsidRDefault="00633DF9" w:rsidP="00633DF9">
      <w:pPr>
        <w:spacing w:after="0" w:line="240" w:lineRule="auto"/>
        <w:ind w:firstLine="709"/>
        <w:contextualSpacing/>
        <w:jc w:val="both"/>
        <w:rPr>
          <w:rFonts w:cs="Times New Roman"/>
        </w:rPr>
      </w:pPr>
      <w:r w:rsidRPr="00633DF9">
        <w:rPr>
          <w:rFonts w:cs="Times New Roman"/>
        </w:rPr>
        <w:t>3.3. Разработчик за 1 год до окончания срока действия муниципального нормативного правового акта, устанавливающего обязательные требования, проводит оценку применения обязательных требований в отношении указанного муниципального нормативного правового акта в соответствии с целями, предусмотренными в пункте 3.1 настоящего Положения, и готовит проект доклада, включающего информацию, указанную в пунктах 3.5 - 3.8 настоящего Положения.</w:t>
      </w:r>
    </w:p>
    <w:p w:rsidR="00633DF9" w:rsidRPr="00633DF9" w:rsidRDefault="00633DF9" w:rsidP="00633DF9">
      <w:pPr>
        <w:spacing w:after="0" w:line="240" w:lineRule="auto"/>
        <w:ind w:firstLine="709"/>
        <w:contextualSpacing/>
        <w:jc w:val="both"/>
        <w:rPr>
          <w:rFonts w:cs="Times New Roman"/>
        </w:rPr>
      </w:pPr>
      <w:r w:rsidRPr="00633DF9">
        <w:rPr>
          <w:rFonts w:cs="Times New Roman"/>
        </w:rPr>
        <w:t>3.4. Источниками информации для подготовки доклада являются:</w:t>
      </w:r>
    </w:p>
    <w:p w:rsidR="00633DF9" w:rsidRPr="00633DF9" w:rsidRDefault="00633DF9" w:rsidP="00633DF9">
      <w:pPr>
        <w:spacing w:after="0" w:line="240" w:lineRule="auto"/>
        <w:ind w:firstLine="709"/>
        <w:contextualSpacing/>
        <w:jc w:val="both"/>
        <w:rPr>
          <w:rFonts w:cs="Times New Roman"/>
        </w:rPr>
      </w:pPr>
      <w:r w:rsidRPr="00633DF9">
        <w:rPr>
          <w:rFonts w:cs="Times New Roman"/>
        </w:rPr>
        <w:t>а) результаты мониторинга правоприменения муниципальных нормативных правовых актов, содержащих обязательные требования;</w:t>
      </w:r>
    </w:p>
    <w:p w:rsidR="00633DF9" w:rsidRPr="00633DF9" w:rsidRDefault="00633DF9" w:rsidP="00633DF9">
      <w:pPr>
        <w:spacing w:after="0" w:line="240" w:lineRule="auto"/>
        <w:ind w:firstLine="709"/>
        <w:contextualSpacing/>
        <w:jc w:val="both"/>
        <w:rPr>
          <w:rFonts w:cs="Times New Roman"/>
        </w:rPr>
      </w:pPr>
      <w:r w:rsidRPr="00633DF9">
        <w:rPr>
          <w:rFonts w:cs="Times New Roman"/>
        </w:rPr>
        <w:t>б) результаты анализа осуществления контрольной и разрешительной деятельности;</w:t>
      </w:r>
    </w:p>
    <w:p w:rsidR="00633DF9" w:rsidRPr="00633DF9" w:rsidRDefault="00633DF9" w:rsidP="00633DF9">
      <w:pPr>
        <w:spacing w:after="0" w:line="240" w:lineRule="auto"/>
        <w:ind w:firstLine="709"/>
        <w:contextualSpacing/>
        <w:jc w:val="both"/>
        <w:rPr>
          <w:rFonts w:cs="Times New Roman"/>
        </w:rPr>
      </w:pPr>
      <w:r w:rsidRPr="00633DF9">
        <w:rPr>
          <w:rFonts w:cs="Times New Roman"/>
        </w:rPr>
        <w:t>в) результаты анализа административной и судебной практики;</w:t>
      </w:r>
    </w:p>
    <w:p w:rsidR="00633DF9" w:rsidRPr="00633DF9" w:rsidRDefault="00633DF9" w:rsidP="00633DF9">
      <w:pPr>
        <w:spacing w:after="0" w:line="240" w:lineRule="auto"/>
        <w:ind w:firstLine="709"/>
        <w:contextualSpacing/>
        <w:jc w:val="both"/>
        <w:rPr>
          <w:rFonts w:cs="Times New Roman"/>
        </w:rPr>
      </w:pPr>
      <w:r w:rsidRPr="00633DF9">
        <w:rPr>
          <w:rFonts w:cs="Times New Roman"/>
        </w:rPr>
        <w:t>г) обращения, предложения и замечания субъектов предпринимательской и иной экономической деятельности, к которым применяются обязательные требования, содержащиеся в муниципальном нормативном правовом акте (далее - субъекты регулирования);</w:t>
      </w:r>
    </w:p>
    <w:p w:rsidR="00633DF9" w:rsidRPr="00633DF9" w:rsidRDefault="00633DF9" w:rsidP="00633DF9">
      <w:pPr>
        <w:spacing w:after="0" w:line="240" w:lineRule="auto"/>
        <w:ind w:firstLine="709"/>
        <w:contextualSpacing/>
        <w:jc w:val="both"/>
        <w:rPr>
          <w:rFonts w:cs="Times New Roman"/>
        </w:rPr>
      </w:pPr>
      <w:r w:rsidRPr="00633DF9">
        <w:rPr>
          <w:rFonts w:cs="Times New Roman"/>
        </w:rPr>
        <w:t>д) позиции орган</w:t>
      </w:r>
      <w:r w:rsidR="00761BEB">
        <w:rPr>
          <w:rFonts w:cs="Times New Roman"/>
        </w:rPr>
        <w:t>а</w:t>
      </w:r>
      <w:r w:rsidRPr="00633DF9">
        <w:rPr>
          <w:rFonts w:cs="Times New Roman"/>
        </w:rPr>
        <w:t xml:space="preserve"> местного самоуправления </w:t>
      </w:r>
      <w:r w:rsidR="00761BEB">
        <w:rPr>
          <w:rFonts w:cs="Times New Roman"/>
        </w:rPr>
        <w:t>Челбасского сельского поселения Каневского района</w:t>
      </w:r>
      <w:r w:rsidRPr="00633DF9">
        <w:rPr>
          <w:rFonts w:cs="Times New Roman"/>
        </w:rPr>
        <w:t>, отраслевых (функциональных) органов Администрации, в том числе полученные при разработке проекта МНПА на этапе антикоррупционной экспертизы, оценки регулирующего воздействия, правовой экспертизы.</w:t>
      </w:r>
    </w:p>
    <w:p w:rsidR="00633DF9" w:rsidRPr="00633DF9" w:rsidRDefault="00633DF9" w:rsidP="00633DF9">
      <w:pPr>
        <w:spacing w:after="0" w:line="240" w:lineRule="auto"/>
        <w:ind w:firstLine="709"/>
        <w:contextualSpacing/>
        <w:jc w:val="both"/>
        <w:rPr>
          <w:rFonts w:cs="Times New Roman"/>
        </w:rPr>
      </w:pPr>
      <w:r w:rsidRPr="00633DF9">
        <w:rPr>
          <w:rFonts w:cs="Times New Roman"/>
        </w:rPr>
        <w:t>3.5. В доклад включается следующая информация:</w:t>
      </w:r>
    </w:p>
    <w:p w:rsidR="00633DF9" w:rsidRPr="00633DF9" w:rsidRDefault="00633DF9" w:rsidP="00633DF9">
      <w:pPr>
        <w:spacing w:after="0" w:line="240" w:lineRule="auto"/>
        <w:ind w:firstLine="709"/>
        <w:contextualSpacing/>
        <w:jc w:val="both"/>
        <w:rPr>
          <w:rFonts w:cs="Times New Roman"/>
        </w:rPr>
      </w:pPr>
      <w:r w:rsidRPr="00633DF9">
        <w:rPr>
          <w:rFonts w:cs="Times New Roman"/>
        </w:rPr>
        <w:t>а) общая характеристика системы оцениваемых обязательных требований в соответствующей сфере регулирования;</w:t>
      </w:r>
    </w:p>
    <w:p w:rsidR="00633DF9" w:rsidRPr="00633DF9" w:rsidRDefault="00633DF9" w:rsidP="00633DF9">
      <w:pPr>
        <w:spacing w:after="0" w:line="240" w:lineRule="auto"/>
        <w:ind w:firstLine="709"/>
        <w:contextualSpacing/>
        <w:jc w:val="both"/>
        <w:rPr>
          <w:rFonts w:cs="Times New Roman"/>
        </w:rPr>
      </w:pPr>
      <w:r w:rsidRPr="00633DF9">
        <w:rPr>
          <w:rFonts w:cs="Times New Roman"/>
        </w:rPr>
        <w:t>б) результаты оценки достижения целей введения обязательных требований;</w:t>
      </w:r>
    </w:p>
    <w:p w:rsidR="00633DF9" w:rsidRPr="00633DF9" w:rsidRDefault="00633DF9" w:rsidP="00633DF9">
      <w:pPr>
        <w:spacing w:after="0" w:line="240" w:lineRule="auto"/>
        <w:ind w:firstLine="709"/>
        <w:contextualSpacing/>
        <w:jc w:val="both"/>
        <w:rPr>
          <w:rFonts w:cs="Times New Roman"/>
        </w:rPr>
      </w:pPr>
      <w:r w:rsidRPr="00633DF9">
        <w:rPr>
          <w:rFonts w:cs="Times New Roman"/>
        </w:rPr>
        <w:t>в) выводы и предложения по итогам оценки достижения целей введения обязательных требований.</w:t>
      </w:r>
    </w:p>
    <w:p w:rsidR="00633DF9" w:rsidRPr="00633DF9" w:rsidRDefault="00633DF9" w:rsidP="00633DF9">
      <w:pPr>
        <w:spacing w:after="0" w:line="240" w:lineRule="auto"/>
        <w:ind w:firstLine="709"/>
        <w:contextualSpacing/>
        <w:jc w:val="both"/>
        <w:rPr>
          <w:rFonts w:cs="Times New Roman"/>
        </w:rPr>
      </w:pPr>
      <w:r w:rsidRPr="00633DF9">
        <w:rPr>
          <w:rFonts w:cs="Times New Roman"/>
        </w:rPr>
        <w:lastRenderedPageBreak/>
        <w:t>3.6. Общая характеристика системы оцениваемых обязательных требований в соответствующей сфере регулирования должна включать следующие сведения:</w:t>
      </w:r>
    </w:p>
    <w:p w:rsidR="00633DF9" w:rsidRPr="00633DF9" w:rsidRDefault="00633DF9" w:rsidP="00633DF9">
      <w:pPr>
        <w:spacing w:after="0" w:line="240" w:lineRule="auto"/>
        <w:ind w:firstLine="709"/>
        <w:contextualSpacing/>
        <w:jc w:val="both"/>
        <w:rPr>
          <w:rFonts w:cs="Times New Roman"/>
        </w:rPr>
      </w:pPr>
      <w:r w:rsidRPr="00633DF9">
        <w:rPr>
          <w:rFonts w:cs="Times New Roman"/>
        </w:rPr>
        <w:t>а) общая характеристика регулируемых общественных отношений, включая сферу осуществления предпринимательской и иной экономической деятельности и конкретные общественные отношения (группы общественных отношений), на регулирование которых направлена система обязательных требований;</w:t>
      </w:r>
    </w:p>
    <w:p w:rsidR="00633DF9" w:rsidRPr="00633DF9" w:rsidRDefault="00633DF9" w:rsidP="00633DF9">
      <w:pPr>
        <w:spacing w:after="0" w:line="240" w:lineRule="auto"/>
        <w:ind w:firstLine="709"/>
        <w:contextualSpacing/>
        <w:jc w:val="both"/>
        <w:rPr>
          <w:rFonts w:cs="Times New Roman"/>
        </w:rPr>
      </w:pPr>
      <w:r w:rsidRPr="00633DF9">
        <w:rPr>
          <w:rFonts w:cs="Times New Roman"/>
        </w:rPr>
        <w:t>б) нормативно обоснованный перечень охраняемых законом ценностей, защищаемых в рамках соответствующей сферы регулирования;</w:t>
      </w:r>
    </w:p>
    <w:p w:rsidR="00633DF9" w:rsidRPr="00633DF9" w:rsidRDefault="00633DF9" w:rsidP="00633DF9">
      <w:pPr>
        <w:spacing w:after="0" w:line="240" w:lineRule="auto"/>
        <w:ind w:firstLine="709"/>
        <w:contextualSpacing/>
        <w:jc w:val="both"/>
        <w:rPr>
          <w:rFonts w:cs="Times New Roman"/>
        </w:rPr>
      </w:pPr>
      <w:r w:rsidRPr="00633DF9">
        <w:rPr>
          <w:rFonts w:cs="Times New Roman"/>
        </w:rPr>
        <w:t>в) цели введения обязательных требований в соответствующей сфере регулирования (снижение (устранение) рисков причинения вреда охраняемым законом ценностям с указанием конкретных рисков);</w:t>
      </w:r>
    </w:p>
    <w:p w:rsidR="00633DF9" w:rsidRPr="00633DF9" w:rsidRDefault="00633DF9" w:rsidP="00633DF9">
      <w:pPr>
        <w:spacing w:after="0" w:line="240" w:lineRule="auto"/>
        <w:ind w:firstLine="709"/>
        <w:contextualSpacing/>
        <w:jc w:val="both"/>
        <w:rPr>
          <w:rFonts w:cs="Times New Roman"/>
        </w:rPr>
      </w:pPr>
      <w:r w:rsidRPr="00633DF9">
        <w:rPr>
          <w:rFonts w:cs="Times New Roman"/>
        </w:rPr>
        <w:t>г) наименование и реквизиты муниципального нормативного правового акта, содержащего обязательные требования;</w:t>
      </w:r>
    </w:p>
    <w:p w:rsidR="00633DF9" w:rsidRPr="00633DF9" w:rsidRDefault="00633DF9" w:rsidP="00633DF9">
      <w:pPr>
        <w:spacing w:after="0" w:line="240" w:lineRule="auto"/>
        <w:ind w:firstLine="709"/>
        <w:contextualSpacing/>
        <w:jc w:val="both"/>
        <w:rPr>
          <w:rFonts w:cs="Times New Roman"/>
        </w:rPr>
      </w:pPr>
      <w:r w:rsidRPr="00633DF9">
        <w:rPr>
          <w:rFonts w:cs="Times New Roman"/>
        </w:rPr>
        <w:t>д) перечень содержащихся в муниципальном нормативном правовом акте обязательных требований;</w:t>
      </w:r>
    </w:p>
    <w:p w:rsidR="00633DF9" w:rsidRPr="00633DF9" w:rsidRDefault="00633DF9" w:rsidP="00633DF9">
      <w:pPr>
        <w:spacing w:after="0" w:line="240" w:lineRule="auto"/>
        <w:ind w:firstLine="709"/>
        <w:contextualSpacing/>
        <w:jc w:val="both"/>
        <w:rPr>
          <w:rFonts w:cs="Times New Roman"/>
        </w:rPr>
      </w:pPr>
      <w:r w:rsidRPr="00633DF9">
        <w:rPr>
          <w:rFonts w:cs="Times New Roman"/>
        </w:rPr>
        <w:t>е) сведения о внесенных в муниципальный нормативный правовой акт изменениях (при наличии);</w:t>
      </w:r>
    </w:p>
    <w:p w:rsidR="00633DF9" w:rsidRPr="00633DF9" w:rsidRDefault="00633DF9" w:rsidP="00633DF9">
      <w:pPr>
        <w:spacing w:after="0" w:line="240" w:lineRule="auto"/>
        <w:ind w:firstLine="709"/>
        <w:contextualSpacing/>
        <w:jc w:val="both"/>
        <w:rPr>
          <w:rFonts w:cs="Times New Roman"/>
        </w:rPr>
      </w:pPr>
      <w:r w:rsidRPr="00633DF9">
        <w:rPr>
          <w:rFonts w:cs="Times New Roman"/>
        </w:rPr>
        <w:t>ж) сведения о полномочиях орган</w:t>
      </w:r>
      <w:r w:rsidR="00761BEB">
        <w:rPr>
          <w:rFonts w:cs="Times New Roman"/>
        </w:rPr>
        <w:t>а</w:t>
      </w:r>
      <w:r w:rsidRPr="00633DF9">
        <w:rPr>
          <w:rFonts w:cs="Times New Roman"/>
        </w:rPr>
        <w:t xml:space="preserve"> местного самоуправления </w:t>
      </w:r>
      <w:r w:rsidR="00761BEB">
        <w:rPr>
          <w:rFonts w:cs="Times New Roman"/>
        </w:rPr>
        <w:t>Челбасского сельского поселения Каневского района</w:t>
      </w:r>
      <w:r w:rsidRPr="00633DF9">
        <w:rPr>
          <w:rFonts w:cs="Times New Roman"/>
        </w:rPr>
        <w:t xml:space="preserve"> на установление обязательных требований;</w:t>
      </w:r>
    </w:p>
    <w:p w:rsidR="00633DF9" w:rsidRPr="00633DF9" w:rsidRDefault="00633DF9" w:rsidP="00633DF9">
      <w:pPr>
        <w:spacing w:after="0" w:line="240" w:lineRule="auto"/>
        <w:ind w:firstLine="709"/>
        <w:contextualSpacing/>
        <w:jc w:val="both"/>
        <w:rPr>
          <w:rFonts w:cs="Times New Roman"/>
        </w:rPr>
      </w:pPr>
      <w:r w:rsidRPr="00633DF9">
        <w:rPr>
          <w:rFonts w:cs="Times New Roman"/>
        </w:rPr>
        <w:t>з) период действия муниципального нормативного правового акта и его отдельных положений.</w:t>
      </w:r>
    </w:p>
    <w:p w:rsidR="00633DF9" w:rsidRPr="00633DF9" w:rsidRDefault="00633DF9" w:rsidP="00633DF9">
      <w:pPr>
        <w:spacing w:after="0" w:line="240" w:lineRule="auto"/>
        <w:ind w:firstLine="709"/>
        <w:contextualSpacing/>
        <w:jc w:val="both"/>
        <w:rPr>
          <w:rFonts w:cs="Times New Roman"/>
        </w:rPr>
      </w:pPr>
      <w:r w:rsidRPr="00633DF9">
        <w:rPr>
          <w:rFonts w:cs="Times New Roman"/>
        </w:rPr>
        <w:t>3.7. Результаты оценки достижения целей введения обязательных требований, содержащиеся в проекте доклада, должны содержать следующую информацию применительно к системе обязательных требований в соответствующей сфере регулирования:</w:t>
      </w:r>
    </w:p>
    <w:p w:rsidR="00633DF9" w:rsidRPr="00633DF9" w:rsidRDefault="00633DF9" w:rsidP="00633DF9">
      <w:pPr>
        <w:spacing w:after="0" w:line="240" w:lineRule="auto"/>
        <w:ind w:firstLine="709"/>
        <w:contextualSpacing/>
        <w:jc w:val="both"/>
        <w:rPr>
          <w:rFonts w:cs="Times New Roman"/>
        </w:rPr>
      </w:pPr>
      <w:r w:rsidRPr="00633DF9">
        <w:rPr>
          <w:rFonts w:cs="Times New Roman"/>
        </w:rPr>
        <w:t xml:space="preserve">а) соблюдение принципов установления и оценки применения обязательных требований, установленных Федеральным законом </w:t>
      </w:r>
      <w:r w:rsidR="00761BEB">
        <w:rPr>
          <w:rFonts w:cs="Times New Roman"/>
        </w:rPr>
        <w:t>№</w:t>
      </w:r>
      <w:r w:rsidRPr="00633DF9">
        <w:rPr>
          <w:rFonts w:cs="Times New Roman"/>
        </w:rPr>
        <w:t xml:space="preserve"> 247-ФЗ;</w:t>
      </w:r>
    </w:p>
    <w:p w:rsidR="00633DF9" w:rsidRPr="00633DF9" w:rsidRDefault="00633DF9" w:rsidP="00633DF9">
      <w:pPr>
        <w:spacing w:after="0" w:line="240" w:lineRule="auto"/>
        <w:ind w:firstLine="709"/>
        <w:contextualSpacing/>
        <w:jc w:val="both"/>
        <w:rPr>
          <w:rFonts w:cs="Times New Roman"/>
        </w:rPr>
      </w:pPr>
      <w:r w:rsidRPr="00633DF9">
        <w:rPr>
          <w:rFonts w:cs="Times New Roman"/>
        </w:rPr>
        <w:t>б) достижение целей введения обязательных требований (снижение (устранение) риска причинения вреда (ущерба) охраняемым законом ценностям, на устранение которого направлено установление обязательных требований);</w:t>
      </w:r>
    </w:p>
    <w:p w:rsidR="00633DF9" w:rsidRPr="00633DF9" w:rsidRDefault="00633DF9" w:rsidP="00633DF9">
      <w:pPr>
        <w:spacing w:after="0" w:line="240" w:lineRule="auto"/>
        <w:ind w:firstLine="709"/>
        <w:contextualSpacing/>
        <w:jc w:val="both"/>
        <w:rPr>
          <w:rFonts w:cs="Times New Roman"/>
        </w:rPr>
      </w:pPr>
      <w:r w:rsidRPr="00633DF9">
        <w:rPr>
          <w:rFonts w:cs="Times New Roman"/>
        </w:rPr>
        <w:t>в) информация о динамике ведения предпринимательской деятельности в соответствующей сфере;</w:t>
      </w:r>
    </w:p>
    <w:p w:rsidR="00633DF9" w:rsidRPr="00633DF9" w:rsidRDefault="00633DF9" w:rsidP="00633DF9">
      <w:pPr>
        <w:spacing w:after="0" w:line="240" w:lineRule="auto"/>
        <w:ind w:firstLine="709"/>
        <w:contextualSpacing/>
        <w:jc w:val="both"/>
        <w:rPr>
          <w:rFonts w:cs="Times New Roman"/>
        </w:rPr>
      </w:pPr>
      <w:r w:rsidRPr="00633DF9">
        <w:rPr>
          <w:rFonts w:cs="Times New Roman"/>
        </w:rPr>
        <w:t>г) изменение бюджетных расходов и доходов от реализации предусмотренных муниципальным нормативным правовым актом функций, полномочий, обязанностей и прав органов местного самоуправления;</w:t>
      </w:r>
    </w:p>
    <w:p w:rsidR="00633DF9" w:rsidRPr="00633DF9" w:rsidRDefault="00633DF9" w:rsidP="00633DF9">
      <w:pPr>
        <w:spacing w:after="0" w:line="240" w:lineRule="auto"/>
        <w:ind w:firstLine="709"/>
        <w:contextualSpacing/>
        <w:jc w:val="both"/>
        <w:rPr>
          <w:rFonts w:cs="Times New Roman"/>
        </w:rPr>
      </w:pPr>
      <w:r w:rsidRPr="00633DF9">
        <w:rPr>
          <w:rFonts w:cs="Times New Roman"/>
        </w:rPr>
        <w:t>д) сведения об уровне соблюдения обязательных требований в регулируемой сфере, в том числе данные о привлечении к ответственности за нарушение обязательных требований, о типовых и массовых нарушениях обязательных требований (в разрезе нарушенных обязательных требований);</w:t>
      </w:r>
    </w:p>
    <w:p w:rsidR="00633DF9" w:rsidRPr="00633DF9" w:rsidRDefault="00633DF9" w:rsidP="00633DF9">
      <w:pPr>
        <w:spacing w:after="0" w:line="240" w:lineRule="auto"/>
        <w:ind w:firstLine="709"/>
        <w:contextualSpacing/>
        <w:jc w:val="both"/>
        <w:rPr>
          <w:rFonts w:cs="Times New Roman"/>
        </w:rPr>
      </w:pPr>
      <w:r w:rsidRPr="00633DF9">
        <w:rPr>
          <w:rFonts w:cs="Times New Roman"/>
        </w:rPr>
        <w:t>е) количество и содержание обращений субъектов регулирования к разработчику, связанных с применением обязательных требований;</w:t>
      </w:r>
    </w:p>
    <w:p w:rsidR="00633DF9" w:rsidRPr="00633DF9" w:rsidRDefault="00633DF9" w:rsidP="00633DF9">
      <w:pPr>
        <w:spacing w:after="0" w:line="240" w:lineRule="auto"/>
        <w:ind w:firstLine="709"/>
        <w:contextualSpacing/>
        <w:jc w:val="both"/>
        <w:rPr>
          <w:rFonts w:cs="Times New Roman"/>
        </w:rPr>
      </w:pPr>
      <w:r w:rsidRPr="00633DF9">
        <w:rPr>
          <w:rFonts w:cs="Times New Roman"/>
        </w:rPr>
        <w:lastRenderedPageBreak/>
        <w:t xml:space="preserve">ж) количество и содержание вступивших в законную силу судебных актов, связанных с применением обязательных требований, по делам об оспаривании муниципальных нормативных правовых актов. </w:t>
      </w:r>
    </w:p>
    <w:p w:rsidR="00633DF9" w:rsidRPr="00633DF9" w:rsidRDefault="00633DF9" w:rsidP="00633DF9">
      <w:pPr>
        <w:spacing w:after="0" w:line="240" w:lineRule="auto"/>
        <w:ind w:firstLine="709"/>
        <w:contextualSpacing/>
        <w:jc w:val="both"/>
        <w:rPr>
          <w:rFonts w:cs="Times New Roman"/>
        </w:rPr>
      </w:pPr>
      <w:r w:rsidRPr="00633DF9">
        <w:rPr>
          <w:rFonts w:cs="Times New Roman"/>
        </w:rPr>
        <w:t>з) анализ влияния социально-экономических последствий реализации установленных обязательных требований на деятельность субъектов предпринимательской и иной экономической деятельности, в том числе субъектов малого и среднего предпринимательства.</w:t>
      </w:r>
    </w:p>
    <w:p w:rsidR="00633DF9" w:rsidRPr="00633DF9" w:rsidRDefault="00633DF9" w:rsidP="00633DF9">
      <w:pPr>
        <w:spacing w:after="0" w:line="240" w:lineRule="auto"/>
        <w:ind w:firstLine="709"/>
        <w:contextualSpacing/>
        <w:jc w:val="both"/>
        <w:rPr>
          <w:rFonts w:cs="Times New Roman"/>
        </w:rPr>
      </w:pPr>
      <w:r w:rsidRPr="00633DF9">
        <w:rPr>
          <w:rFonts w:cs="Times New Roman"/>
        </w:rPr>
        <w:t>3.8. Выводы и предложения по итогам оценки достижения целей введения обязательных требований должны содержать один из следующих выводов:</w:t>
      </w:r>
    </w:p>
    <w:p w:rsidR="00633DF9" w:rsidRPr="00633DF9" w:rsidRDefault="00633DF9" w:rsidP="00633DF9">
      <w:pPr>
        <w:spacing w:after="0" w:line="240" w:lineRule="auto"/>
        <w:ind w:firstLine="709"/>
        <w:contextualSpacing/>
        <w:jc w:val="both"/>
        <w:rPr>
          <w:rFonts w:cs="Times New Roman"/>
        </w:rPr>
      </w:pPr>
      <w:r w:rsidRPr="00633DF9">
        <w:rPr>
          <w:rFonts w:cs="Times New Roman"/>
        </w:rPr>
        <w:t>а) о целесообразности дальнейшего применения обязательных требований с внесением изменений в муниципальный нормативный правовой акт в части продления срока его действия (с указанием срока продления не более чем на шесть лет);</w:t>
      </w:r>
    </w:p>
    <w:p w:rsidR="00633DF9" w:rsidRPr="00633DF9" w:rsidRDefault="00633DF9" w:rsidP="00633DF9">
      <w:pPr>
        <w:spacing w:after="0" w:line="240" w:lineRule="auto"/>
        <w:ind w:firstLine="709"/>
        <w:contextualSpacing/>
        <w:jc w:val="both"/>
        <w:rPr>
          <w:rFonts w:cs="Times New Roman"/>
        </w:rPr>
      </w:pPr>
      <w:r w:rsidRPr="00633DF9">
        <w:rPr>
          <w:rFonts w:cs="Times New Roman"/>
        </w:rPr>
        <w:t>б) о целесообразности дальнейшего применения обязательных требований с внесением изменений в муниципальный нормативный правовой акт в части, устанавливающей обязательные требования, и в части продления срока его действия (с указанием срока продления не более чем на шесть лет);</w:t>
      </w:r>
    </w:p>
    <w:p w:rsidR="00633DF9" w:rsidRPr="00633DF9" w:rsidRDefault="00633DF9" w:rsidP="00633DF9">
      <w:pPr>
        <w:spacing w:after="0" w:line="240" w:lineRule="auto"/>
        <w:ind w:firstLine="709"/>
        <w:contextualSpacing/>
        <w:jc w:val="both"/>
        <w:rPr>
          <w:rFonts w:cs="Times New Roman"/>
        </w:rPr>
      </w:pPr>
      <w:r w:rsidRPr="00633DF9">
        <w:rPr>
          <w:rFonts w:cs="Times New Roman"/>
        </w:rPr>
        <w:t>в) о нецелесообразности дальнейшего применения обязательных требований и признании утратившим силу муниципального нормативного правового акта, содержащего обязательные требования.</w:t>
      </w:r>
    </w:p>
    <w:p w:rsidR="00633DF9" w:rsidRPr="00633DF9" w:rsidRDefault="00633DF9" w:rsidP="00633DF9">
      <w:pPr>
        <w:spacing w:after="0" w:line="240" w:lineRule="auto"/>
        <w:ind w:firstLine="709"/>
        <w:contextualSpacing/>
        <w:jc w:val="both"/>
        <w:rPr>
          <w:rFonts w:cs="Times New Roman"/>
        </w:rPr>
      </w:pPr>
      <w:r w:rsidRPr="00633DF9">
        <w:rPr>
          <w:rFonts w:cs="Times New Roman"/>
        </w:rPr>
        <w:t>3.9. Выводы, предусмотренные подпунктами "б", "в" пункта 3.8 настоящего Порядка, формулируются при выявлении одного или нескольких из следующих случаев:</w:t>
      </w:r>
    </w:p>
    <w:p w:rsidR="00633DF9" w:rsidRPr="00633DF9" w:rsidRDefault="00633DF9" w:rsidP="00633DF9">
      <w:pPr>
        <w:spacing w:after="0" w:line="240" w:lineRule="auto"/>
        <w:ind w:firstLine="709"/>
        <w:contextualSpacing/>
        <w:jc w:val="both"/>
        <w:rPr>
          <w:rFonts w:cs="Times New Roman"/>
        </w:rPr>
      </w:pPr>
      <w:r w:rsidRPr="00633DF9">
        <w:rPr>
          <w:rFonts w:cs="Times New Roman"/>
        </w:rPr>
        <w:t xml:space="preserve">а) невозможность исполнения обязательных требований, устанавливаемая в том числе при выявлении отрицательной динамики ведения предпринимательской деятельности, избыточности требований, несоразмерности расходов на их исполнение и администрирование с положительным эффектом (положительным влиянием на снижение рисков, в целях </w:t>
      </w:r>
      <w:proofErr w:type="gramStart"/>
      <w:r w:rsidRPr="00633DF9">
        <w:rPr>
          <w:rFonts w:cs="Times New Roman"/>
        </w:rPr>
        <w:t>предупреждения</w:t>
      </w:r>
      <w:proofErr w:type="gramEnd"/>
      <w:r w:rsidRPr="00633DF9">
        <w:rPr>
          <w:rFonts w:cs="Times New Roman"/>
        </w:rPr>
        <w:t xml:space="preserve"> которых установлены обязательные требования) от их исполнения и соблюдения;</w:t>
      </w:r>
    </w:p>
    <w:p w:rsidR="00633DF9" w:rsidRPr="00633DF9" w:rsidRDefault="00633DF9" w:rsidP="00633DF9">
      <w:pPr>
        <w:spacing w:after="0" w:line="240" w:lineRule="auto"/>
        <w:ind w:firstLine="709"/>
        <w:contextualSpacing/>
        <w:jc w:val="both"/>
        <w:rPr>
          <w:rFonts w:cs="Times New Roman"/>
        </w:rPr>
      </w:pPr>
      <w:r w:rsidRPr="00633DF9">
        <w:rPr>
          <w:rFonts w:cs="Times New Roman"/>
        </w:rPr>
        <w:t>б) наличие дублирующих и (или) аналогичных по содержанию обязательных требований в нескольких муниципальных нормативных правовых актах;</w:t>
      </w:r>
    </w:p>
    <w:p w:rsidR="00633DF9" w:rsidRPr="00633DF9" w:rsidRDefault="00633DF9" w:rsidP="00633DF9">
      <w:pPr>
        <w:spacing w:after="0" w:line="240" w:lineRule="auto"/>
        <w:ind w:firstLine="709"/>
        <w:contextualSpacing/>
        <w:jc w:val="both"/>
        <w:rPr>
          <w:rFonts w:cs="Times New Roman"/>
        </w:rPr>
      </w:pPr>
      <w:r w:rsidRPr="00633DF9">
        <w:rPr>
          <w:rFonts w:cs="Times New Roman"/>
        </w:rPr>
        <w:t>в) наличие в различных муниципальных нормативных правовых актах противоречащих друг другу обязательных требований;</w:t>
      </w:r>
    </w:p>
    <w:p w:rsidR="00633DF9" w:rsidRPr="00633DF9" w:rsidRDefault="00633DF9" w:rsidP="00633DF9">
      <w:pPr>
        <w:spacing w:after="0" w:line="240" w:lineRule="auto"/>
        <w:ind w:firstLine="709"/>
        <w:contextualSpacing/>
        <w:jc w:val="both"/>
        <w:rPr>
          <w:rFonts w:cs="Times New Roman"/>
        </w:rPr>
      </w:pPr>
      <w:r w:rsidRPr="00633DF9">
        <w:rPr>
          <w:rFonts w:cs="Times New Roman"/>
        </w:rPr>
        <w:t>г) отсутствие однозначных критериев оценки соблюдения обязательных требований;</w:t>
      </w:r>
    </w:p>
    <w:p w:rsidR="00633DF9" w:rsidRPr="00633DF9" w:rsidRDefault="00633DF9" w:rsidP="00633DF9">
      <w:pPr>
        <w:spacing w:after="0" w:line="240" w:lineRule="auto"/>
        <w:ind w:firstLine="709"/>
        <w:contextualSpacing/>
        <w:jc w:val="both"/>
        <w:rPr>
          <w:rFonts w:cs="Times New Roman"/>
        </w:rPr>
      </w:pPr>
      <w:r w:rsidRPr="00633DF9">
        <w:rPr>
          <w:rFonts w:cs="Times New Roman"/>
        </w:rPr>
        <w:t>д) наличие в муниципальном нормативном правовом акте неопределенных понятий, некорректных и (или) неоднозначных формулировок, не позволяющих единообразно применять и (или) исполнять обязательные требования;</w:t>
      </w:r>
    </w:p>
    <w:p w:rsidR="00633DF9" w:rsidRPr="00633DF9" w:rsidRDefault="00633DF9" w:rsidP="00633DF9">
      <w:pPr>
        <w:spacing w:after="0" w:line="240" w:lineRule="auto"/>
        <w:ind w:firstLine="709"/>
        <w:contextualSpacing/>
        <w:jc w:val="both"/>
        <w:rPr>
          <w:rFonts w:cs="Times New Roman"/>
        </w:rPr>
      </w:pPr>
      <w:r w:rsidRPr="00633DF9">
        <w:rPr>
          <w:rFonts w:cs="Times New Roman"/>
        </w:rPr>
        <w:t>е) наличие неактуальных требований, не соответствующих современному уровню развития науки и техники и (или) негативно влияющих на развитие предпринимательской деятельности и технологий;</w:t>
      </w:r>
    </w:p>
    <w:p w:rsidR="00633DF9" w:rsidRPr="00633DF9" w:rsidRDefault="00633DF9" w:rsidP="00633DF9">
      <w:pPr>
        <w:spacing w:after="0" w:line="240" w:lineRule="auto"/>
        <w:ind w:firstLine="709"/>
        <w:contextualSpacing/>
        <w:jc w:val="both"/>
        <w:rPr>
          <w:rFonts w:cs="Times New Roman"/>
        </w:rPr>
      </w:pPr>
      <w:r w:rsidRPr="00633DF9">
        <w:rPr>
          <w:rFonts w:cs="Times New Roman"/>
        </w:rPr>
        <w:lastRenderedPageBreak/>
        <w:t xml:space="preserve">ж) несоответствие системы обязательных требований или отдельных обязательных требований принципам Федерального закона </w:t>
      </w:r>
      <w:r w:rsidR="00761BEB">
        <w:rPr>
          <w:rFonts w:cs="Times New Roman"/>
        </w:rPr>
        <w:t>№</w:t>
      </w:r>
      <w:r w:rsidRPr="00633DF9">
        <w:rPr>
          <w:rFonts w:cs="Times New Roman"/>
        </w:rPr>
        <w:t xml:space="preserve"> 247-ФЗ, вышестоящим нормативным правовым актам и (или) целям и положениям муниципальных программ;</w:t>
      </w:r>
    </w:p>
    <w:p w:rsidR="00633DF9" w:rsidRPr="00633DF9" w:rsidRDefault="00633DF9" w:rsidP="00633DF9">
      <w:pPr>
        <w:spacing w:after="0" w:line="240" w:lineRule="auto"/>
        <w:ind w:firstLine="709"/>
        <w:contextualSpacing/>
        <w:jc w:val="both"/>
        <w:rPr>
          <w:rFonts w:cs="Times New Roman"/>
        </w:rPr>
      </w:pPr>
      <w:r w:rsidRPr="00633DF9">
        <w:rPr>
          <w:rFonts w:cs="Times New Roman"/>
        </w:rPr>
        <w:t>з) отсутствие у орган</w:t>
      </w:r>
      <w:r w:rsidR="00761BEB">
        <w:rPr>
          <w:rFonts w:cs="Times New Roman"/>
        </w:rPr>
        <w:t>а</w:t>
      </w:r>
      <w:r w:rsidRPr="00633DF9">
        <w:rPr>
          <w:rFonts w:cs="Times New Roman"/>
        </w:rPr>
        <w:t xml:space="preserve"> местного самоуправления </w:t>
      </w:r>
      <w:r w:rsidR="00761BEB">
        <w:rPr>
          <w:rFonts w:cs="Times New Roman"/>
        </w:rPr>
        <w:t>Челбасское сельское поселение</w:t>
      </w:r>
      <w:r w:rsidRPr="00633DF9">
        <w:rPr>
          <w:rFonts w:cs="Times New Roman"/>
        </w:rPr>
        <w:t xml:space="preserve"> Каневской район предусмотренных законодательством Российской Федерации, Краснодарского края, муниципальными правовыми актами полномочий по установлению соответствующих обязательных требований.</w:t>
      </w:r>
    </w:p>
    <w:p w:rsidR="00633DF9" w:rsidRPr="00633DF9" w:rsidRDefault="00633DF9" w:rsidP="00633DF9">
      <w:pPr>
        <w:spacing w:after="0" w:line="240" w:lineRule="auto"/>
        <w:ind w:firstLine="709"/>
        <w:contextualSpacing/>
        <w:jc w:val="both"/>
        <w:rPr>
          <w:rFonts w:cs="Times New Roman"/>
        </w:rPr>
      </w:pPr>
      <w:r w:rsidRPr="00633DF9">
        <w:rPr>
          <w:rFonts w:cs="Times New Roman"/>
        </w:rPr>
        <w:t>Вывод, предусмотренный подпунктом "а" пункта 3.8 настоящего Порядка, формулируется при отсутствии случаев, предусмотренных подпунктами "а"-"з" настоящего пункта.</w:t>
      </w:r>
    </w:p>
    <w:p w:rsidR="00633DF9" w:rsidRPr="00633DF9" w:rsidRDefault="00633DF9" w:rsidP="00633DF9">
      <w:pPr>
        <w:spacing w:after="0" w:line="240" w:lineRule="auto"/>
        <w:ind w:firstLine="709"/>
        <w:contextualSpacing/>
        <w:jc w:val="both"/>
        <w:rPr>
          <w:rFonts w:cs="Times New Roman"/>
        </w:rPr>
      </w:pPr>
      <w:r w:rsidRPr="00633DF9">
        <w:rPr>
          <w:rFonts w:cs="Times New Roman"/>
        </w:rPr>
        <w:t>3.10. В целях публичного обсуждения проекта доклада разработчик размещает проект доклада на официальном сайте не позднее 10 календарных дней со дня наступления срока, указанного в пункте 3.3 настоящего Порядка.</w:t>
      </w:r>
    </w:p>
    <w:p w:rsidR="00633DF9" w:rsidRPr="00633DF9" w:rsidRDefault="00633DF9" w:rsidP="00633DF9">
      <w:pPr>
        <w:spacing w:after="0" w:line="240" w:lineRule="auto"/>
        <w:ind w:firstLine="709"/>
        <w:contextualSpacing/>
        <w:jc w:val="both"/>
        <w:rPr>
          <w:rFonts w:cs="Times New Roman"/>
        </w:rPr>
      </w:pPr>
      <w:r w:rsidRPr="00633DF9">
        <w:rPr>
          <w:rFonts w:cs="Times New Roman"/>
        </w:rPr>
        <w:t>3.11. Срок публичного обсуждения проекта доклада не может составлять менее 30 календарных дней со дня его размещения на официальном сайте.</w:t>
      </w:r>
    </w:p>
    <w:p w:rsidR="00633DF9" w:rsidRPr="00633DF9" w:rsidRDefault="00633DF9" w:rsidP="00633DF9">
      <w:pPr>
        <w:spacing w:after="0" w:line="240" w:lineRule="auto"/>
        <w:ind w:firstLine="709"/>
        <w:contextualSpacing/>
        <w:jc w:val="both"/>
        <w:rPr>
          <w:rFonts w:cs="Times New Roman"/>
        </w:rPr>
      </w:pPr>
      <w:r w:rsidRPr="00633DF9">
        <w:rPr>
          <w:rFonts w:cs="Times New Roman"/>
        </w:rPr>
        <w:t>Предложения (замечания) граждане, организации могут направить по электронному или почтовому адресу, указанному на официальном сайте или представить их лично разработчику.</w:t>
      </w:r>
    </w:p>
    <w:p w:rsidR="00633DF9" w:rsidRPr="00633DF9" w:rsidRDefault="00633DF9" w:rsidP="00633DF9">
      <w:pPr>
        <w:spacing w:after="0" w:line="240" w:lineRule="auto"/>
        <w:ind w:firstLine="709"/>
        <w:contextualSpacing/>
        <w:jc w:val="both"/>
        <w:rPr>
          <w:rFonts w:cs="Times New Roman"/>
        </w:rPr>
      </w:pPr>
      <w:r w:rsidRPr="00633DF9">
        <w:rPr>
          <w:rFonts w:cs="Times New Roman"/>
        </w:rPr>
        <w:t>3.12. Разработчик рассматривает все предложения, поступившие через официальный сайт в установленный срок в связи с проведением публичного обсуждения проекта доклада.</w:t>
      </w:r>
    </w:p>
    <w:p w:rsidR="00633DF9" w:rsidRPr="00633DF9" w:rsidRDefault="00633DF9" w:rsidP="00633DF9">
      <w:pPr>
        <w:spacing w:after="0" w:line="240" w:lineRule="auto"/>
        <w:ind w:firstLine="709"/>
        <w:contextualSpacing/>
        <w:jc w:val="both"/>
        <w:rPr>
          <w:rFonts w:cs="Times New Roman"/>
        </w:rPr>
      </w:pPr>
      <w:r w:rsidRPr="00633DF9">
        <w:rPr>
          <w:rFonts w:cs="Times New Roman"/>
        </w:rPr>
        <w:t>В случае согласия с поступившими предложениями (замечаниями) разработчик в течение 20 календарных дней со дня истечения срока публичного обсуждения проекта доклада, указанного в пункте 3.11 настоящего Порядка, осуществляет доработку проекта доклада и отражает поступившие предложения (замечания) в проекте доклада.</w:t>
      </w:r>
    </w:p>
    <w:p w:rsidR="00633DF9" w:rsidRPr="00633DF9" w:rsidRDefault="00633DF9" w:rsidP="00633DF9">
      <w:pPr>
        <w:spacing w:after="0" w:line="240" w:lineRule="auto"/>
        <w:ind w:firstLine="709"/>
        <w:contextualSpacing/>
        <w:jc w:val="both"/>
        <w:rPr>
          <w:rFonts w:cs="Times New Roman"/>
        </w:rPr>
      </w:pPr>
      <w:r w:rsidRPr="00633DF9">
        <w:rPr>
          <w:rFonts w:cs="Times New Roman"/>
        </w:rPr>
        <w:t>В случае несогласия с поступившими предложениями (замечаниями) разработчик в пределах срока, указанного в абзаце втором настоящего пункта, готовит мотивированные пояснения и отражает их в проекте доклада.</w:t>
      </w:r>
    </w:p>
    <w:p w:rsidR="00633DF9" w:rsidRPr="00633DF9" w:rsidRDefault="00633DF9" w:rsidP="00633DF9">
      <w:pPr>
        <w:spacing w:after="0" w:line="240" w:lineRule="auto"/>
        <w:ind w:firstLine="709"/>
        <w:contextualSpacing/>
        <w:jc w:val="both"/>
        <w:rPr>
          <w:rFonts w:cs="Times New Roman"/>
        </w:rPr>
      </w:pPr>
      <w:r w:rsidRPr="00633DF9">
        <w:rPr>
          <w:rFonts w:cs="Times New Roman"/>
        </w:rPr>
        <w:t>О результатах рассмотрения предложений (замечаний) разработчик в письменной форме информирует автора предложений (замечаний) в течение 30 календарных дней со дня регистрации соответствующих предложений (замечаний) способом, которым предложения (замечания) поступили разработчику.</w:t>
      </w:r>
    </w:p>
    <w:p w:rsidR="00633DF9" w:rsidRPr="00633DF9" w:rsidRDefault="00633DF9" w:rsidP="00633DF9">
      <w:pPr>
        <w:spacing w:after="0" w:line="240" w:lineRule="auto"/>
        <w:ind w:firstLine="709"/>
        <w:contextualSpacing/>
        <w:jc w:val="both"/>
        <w:rPr>
          <w:rFonts w:cs="Times New Roman"/>
        </w:rPr>
      </w:pPr>
      <w:r w:rsidRPr="00633DF9">
        <w:rPr>
          <w:rFonts w:cs="Times New Roman"/>
        </w:rPr>
        <w:t>3.13. Разработчик в течение 5 календарных дней со дня истечения срока, указанного в абзаце втором пункта 3.12 настоящего Положения, направляет доработанный проект доклада, подписанный руководителем разработчика, для рассмотрения на комиссию с одновременным размещением доклада на официальном сайте.</w:t>
      </w:r>
    </w:p>
    <w:p w:rsidR="00633DF9" w:rsidRPr="00633DF9" w:rsidRDefault="00633DF9" w:rsidP="00633DF9">
      <w:pPr>
        <w:spacing w:after="0" w:line="240" w:lineRule="auto"/>
        <w:ind w:firstLine="709"/>
        <w:contextualSpacing/>
        <w:jc w:val="both"/>
        <w:rPr>
          <w:rFonts w:cs="Times New Roman"/>
        </w:rPr>
      </w:pPr>
      <w:r w:rsidRPr="00633DF9">
        <w:rPr>
          <w:rFonts w:cs="Times New Roman"/>
        </w:rPr>
        <w:t>3.14. Комиссия рассматривает доклад на заседании в порядке, предусмотренном муниципальным правовым актом Администрации, регламентирующим порядок деятельности комиссии, и принимает одно из следующих решений, оформленных в форме протокола заседания комиссии:</w:t>
      </w:r>
    </w:p>
    <w:p w:rsidR="00633DF9" w:rsidRPr="00633DF9" w:rsidRDefault="00633DF9" w:rsidP="00633DF9">
      <w:pPr>
        <w:spacing w:after="0" w:line="240" w:lineRule="auto"/>
        <w:ind w:firstLine="709"/>
        <w:contextualSpacing/>
        <w:jc w:val="both"/>
        <w:rPr>
          <w:rFonts w:cs="Times New Roman"/>
        </w:rPr>
      </w:pPr>
      <w:r w:rsidRPr="00633DF9">
        <w:rPr>
          <w:rFonts w:cs="Times New Roman"/>
        </w:rPr>
        <w:lastRenderedPageBreak/>
        <w:t>а) о возможности продления срока действия нормативного правового акта, его отдельных положений (в отношении нормативных правовых актов, имеющих срок действия), в том числе о возможности внесения изменений в нормативный правовой акт;</w:t>
      </w:r>
    </w:p>
    <w:p w:rsidR="00633DF9" w:rsidRPr="00633DF9" w:rsidRDefault="00633DF9" w:rsidP="00633DF9">
      <w:pPr>
        <w:spacing w:after="0" w:line="240" w:lineRule="auto"/>
        <w:ind w:firstLine="709"/>
        <w:contextualSpacing/>
        <w:jc w:val="both"/>
        <w:rPr>
          <w:rFonts w:cs="Times New Roman"/>
        </w:rPr>
      </w:pPr>
      <w:r w:rsidRPr="00633DF9">
        <w:rPr>
          <w:rFonts w:cs="Times New Roman"/>
        </w:rPr>
        <w:t>б) об отсутствии необходимости внесения изменений в нормативный правовой акт (в отношении нормативных правовых актов, срок действия которых не установлен);</w:t>
      </w:r>
    </w:p>
    <w:p w:rsidR="00633DF9" w:rsidRPr="00633DF9" w:rsidRDefault="00633DF9" w:rsidP="00633DF9">
      <w:pPr>
        <w:spacing w:after="0" w:line="240" w:lineRule="auto"/>
        <w:ind w:firstLine="709"/>
        <w:contextualSpacing/>
        <w:jc w:val="both"/>
        <w:rPr>
          <w:rFonts w:cs="Times New Roman"/>
        </w:rPr>
      </w:pPr>
      <w:r w:rsidRPr="00633DF9">
        <w:rPr>
          <w:rFonts w:cs="Times New Roman"/>
        </w:rPr>
        <w:t>в) о необходимости отмены (признания утратившим силу) нормативного правового акта, его отдельных положений.</w:t>
      </w:r>
    </w:p>
    <w:p w:rsidR="00633DF9" w:rsidRPr="00633DF9" w:rsidRDefault="00633DF9" w:rsidP="00633DF9">
      <w:pPr>
        <w:spacing w:after="0" w:line="240" w:lineRule="auto"/>
        <w:ind w:firstLine="709"/>
        <w:contextualSpacing/>
        <w:jc w:val="both"/>
        <w:rPr>
          <w:rFonts w:cs="Times New Roman"/>
        </w:rPr>
      </w:pPr>
      <w:r w:rsidRPr="00633DF9">
        <w:rPr>
          <w:rFonts w:cs="Times New Roman"/>
        </w:rPr>
        <w:t xml:space="preserve">3.15. В случае принятия решений, предусмотренных подпунктами «а», «в» пункта 3.14 настоящего Порядка, разработчик подготавливает соответствующий проект МНПА в порядке, установленном муниципальными правовыми </w:t>
      </w:r>
      <w:r w:rsidR="00761BEB">
        <w:rPr>
          <w:rFonts w:cs="Times New Roman"/>
        </w:rPr>
        <w:t>Челбасского сельского поселения Каневского района</w:t>
      </w:r>
      <w:r w:rsidRPr="00633DF9">
        <w:rPr>
          <w:rFonts w:cs="Times New Roman"/>
        </w:rPr>
        <w:t>.</w:t>
      </w:r>
    </w:p>
    <w:p w:rsidR="00633DF9" w:rsidRPr="00633DF9" w:rsidRDefault="00633DF9" w:rsidP="00633DF9">
      <w:pPr>
        <w:spacing w:after="0" w:line="240" w:lineRule="auto"/>
        <w:ind w:firstLine="709"/>
        <w:contextualSpacing/>
        <w:jc w:val="both"/>
        <w:rPr>
          <w:rFonts w:cs="Times New Roman"/>
        </w:rPr>
      </w:pPr>
      <w:r w:rsidRPr="00633DF9">
        <w:rPr>
          <w:rFonts w:cs="Times New Roman"/>
        </w:rPr>
        <w:t>3.16. Разработчик в течение 20 календарных дней со дня вынесения решения комиссии, указанной в пункте 3.14 настоящего Порядка, подготавливает и размещает на официальном сайте информацию о результатах оценки применения обязательных требований.</w:t>
      </w:r>
    </w:p>
    <w:p w:rsidR="00633DF9" w:rsidRPr="00633DF9" w:rsidRDefault="00633DF9" w:rsidP="00633DF9">
      <w:pPr>
        <w:spacing w:after="0" w:line="240" w:lineRule="auto"/>
        <w:ind w:firstLine="709"/>
        <w:contextualSpacing/>
        <w:jc w:val="both"/>
        <w:rPr>
          <w:rFonts w:cs="Times New Roman"/>
        </w:rPr>
      </w:pPr>
    </w:p>
    <w:p w:rsidR="00633DF9" w:rsidRPr="00633DF9" w:rsidRDefault="00633DF9" w:rsidP="00633DF9">
      <w:pPr>
        <w:spacing w:after="0" w:line="240" w:lineRule="auto"/>
        <w:ind w:firstLine="709"/>
        <w:contextualSpacing/>
        <w:jc w:val="both"/>
        <w:rPr>
          <w:rFonts w:cs="Times New Roman"/>
        </w:rPr>
      </w:pPr>
    </w:p>
    <w:p w:rsidR="00D262E1" w:rsidRDefault="00D262E1" w:rsidP="00633DF9">
      <w:pPr>
        <w:spacing w:after="0" w:line="240" w:lineRule="auto"/>
        <w:ind w:firstLine="709"/>
        <w:contextualSpacing/>
        <w:jc w:val="both"/>
      </w:pPr>
    </w:p>
    <w:sectPr w:rsidR="00D262E1" w:rsidSect="004D7D90">
      <w:headerReference w:type="default" r:id="rId8"/>
      <w:pgSz w:w="11906" w:h="16838"/>
      <w:pgMar w:top="284" w:right="567" w:bottom="1134" w:left="1758"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3E4B" w:rsidRDefault="00963E4B" w:rsidP="008E43C4">
      <w:pPr>
        <w:spacing w:after="0" w:line="240" w:lineRule="auto"/>
      </w:pPr>
      <w:r>
        <w:separator/>
      </w:r>
    </w:p>
  </w:endnote>
  <w:endnote w:type="continuationSeparator" w:id="0">
    <w:p w:rsidR="00963E4B" w:rsidRDefault="00963E4B" w:rsidP="008E43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3E4B" w:rsidRDefault="00963E4B" w:rsidP="008E43C4">
      <w:pPr>
        <w:spacing w:after="0" w:line="240" w:lineRule="auto"/>
      </w:pPr>
      <w:r>
        <w:separator/>
      </w:r>
    </w:p>
  </w:footnote>
  <w:footnote w:type="continuationSeparator" w:id="0">
    <w:p w:rsidR="00963E4B" w:rsidRDefault="00963E4B" w:rsidP="008E43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6047938"/>
      <w:docPartObj>
        <w:docPartGallery w:val="Page Numbers (Top of Page)"/>
        <w:docPartUnique/>
      </w:docPartObj>
    </w:sdtPr>
    <w:sdtEndPr/>
    <w:sdtContent>
      <w:p w:rsidR="008E43C4" w:rsidRDefault="008E43C4">
        <w:pPr>
          <w:pStyle w:val="a5"/>
          <w:jc w:val="center"/>
        </w:pPr>
        <w:r>
          <w:fldChar w:fldCharType="begin"/>
        </w:r>
        <w:r>
          <w:instrText>PAGE   \* MERGEFORMAT</w:instrText>
        </w:r>
        <w:r>
          <w:fldChar w:fldCharType="separate"/>
        </w:r>
        <w:r w:rsidR="00A45694">
          <w:rPr>
            <w:noProof/>
          </w:rPr>
          <w:t>9</w:t>
        </w:r>
        <w:r>
          <w:fldChar w:fldCharType="end"/>
        </w:r>
      </w:p>
    </w:sdtContent>
  </w:sdt>
  <w:p w:rsidR="008E43C4" w:rsidRDefault="008E43C4">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0123C3E"/>
    <w:multiLevelType w:val="hybridMultilevel"/>
    <w:tmpl w:val="8F10C3AE"/>
    <w:lvl w:ilvl="0" w:tplc="2A50B1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6891"/>
    <w:rsid w:val="00264E13"/>
    <w:rsid w:val="00286137"/>
    <w:rsid w:val="002956D0"/>
    <w:rsid w:val="002D6893"/>
    <w:rsid w:val="003557B3"/>
    <w:rsid w:val="004216D8"/>
    <w:rsid w:val="00442E44"/>
    <w:rsid w:val="00457363"/>
    <w:rsid w:val="004736FC"/>
    <w:rsid w:val="004B57DD"/>
    <w:rsid w:val="004D7D90"/>
    <w:rsid w:val="00501C99"/>
    <w:rsid w:val="00532B15"/>
    <w:rsid w:val="00633DF9"/>
    <w:rsid w:val="00761BEB"/>
    <w:rsid w:val="008D15B2"/>
    <w:rsid w:val="008D37C2"/>
    <w:rsid w:val="008E43C4"/>
    <w:rsid w:val="00963E4B"/>
    <w:rsid w:val="00A45694"/>
    <w:rsid w:val="00B77B6B"/>
    <w:rsid w:val="00BB0435"/>
    <w:rsid w:val="00C220E2"/>
    <w:rsid w:val="00C75F1E"/>
    <w:rsid w:val="00CA02DB"/>
    <w:rsid w:val="00D2223C"/>
    <w:rsid w:val="00D262E1"/>
    <w:rsid w:val="00DB4394"/>
    <w:rsid w:val="00E06891"/>
    <w:rsid w:val="00E10DE6"/>
    <w:rsid w:val="00E45B68"/>
    <w:rsid w:val="00EE78C5"/>
    <w:rsid w:val="00FF25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AE6D5C-3B21-4564-9BCC-ECEE7AFFD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6891"/>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06891"/>
    <w:pPr>
      <w:ind w:left="720"/>
      <w:contextualSpacing/>
    </w:pPr>
  </w:style>
  <w:style w:type="table" w:styleId="a4">
    <w:name w:val="Table Grid"/>
    <w:basedOn w:val="a1"/>
    <w:uiPriority w:val="39"/>
    <w:rsid w:val="00D262E1"/>
    <w:pPr>
      <w:spacing w:after="0" w:line="240" w:lineRule="auto"/>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D262E1"/>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5">
    <w:name w:val="header"/>
    <w:basedOn w:val="a"/>
    <w:link w:val="a6"/>
    <w:uiPriority w:val="99"/>
    <w:unhideWhenUsed/>
    <w:rsid w:val="008E43C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E43C4"/>
    <w:rPr>
      <w:rFonts w:ascii="Times New Roman" w:hAnsi="Times New Roman"/>
      <w:sz w:val="28"/>
    </w:rPr>
  </w:style>
  <w:style w:type="paragraph" w:styleId="a7">
    <w:name w:val="footer"/>
    <w:basedOn w:val="a"/>
    <w:link w:val="a8"/>
    <w:uiPriority w:val="99"/>
    <w:unhideWhenUsed/>
    <w:rsid w:val="008E43C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E43C4"/>
    <w:rPr>
      <w:rFonts w:ascii="Times New Roman" w:hAnsi="Times New Roman"/>
      <w:sz w:val="28"/>
    </w:rPr>
  </w:style>
  <w:style w:type="paragraph" w:styleId="a9">
    <w:name w:val="Balloon Text"/>
    <w:basedOn w:val="a"/>
    <w:link w:val="aa"/>
    <w:uiPriority w:val="99"/>
    <w:semiHidden/>
    <w:unhideWhenUsed/>
    <w:rsid w:val="008D15B2"/>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8D15B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8658779">
      <w:bodyDiv w:val="1"/>
      <w:marLeft w:val="0"/>
      <w:marRight w:val="0"/>
      <w:marTop w:val="0"/>
      <w:marBottom w:val="0"/>
      <w:divBdr>
        <w:top w:val="none" w:sz="0" w:space="0" w:color="auto"/>
        <w:left w:val="none" w:sz="0" w:space="0" w:color="auto"/>
        <w:bottom w:val="none" w:sz="0" w:space="0" w:color="auto"/>
        <w:right w:val="none" w:sz="0" w:space="0" w:color="auto"/>
      </w:divBdr>
    </w:div>
    <w:div w:id="1311401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2974</Words>
  <Characters>16956</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Гончаров</dc:creator>
  <cp:keywords/>
  <dc:description/>
  <cp:lastModifiedBy>Червоненко Екатерина</cp:lastModifiedBy>
  <cp:revision>2</cp:revision>
  <cp:lastPrinted>2021-02-03T11:23:00Z</cp:lastPrinted>
  <dcterms:created xsi:type="dcterms:W3CDTF">2021-04-28T13:27:00Z</dcterms:created>
  <dcterms:modified xsi:type="dcterms:W3CDTF">2021-04-28T13:27:00Z</dcterms:modified>
</cp:coreProperties>
</file>