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FDE4" w14:textId="77777777" w:rsidR="00BE3B0F" w:rsidRPr="00BE3B0F" w:rsidRDefault="00BE3B0F" w:rsidP="00BE3B0F">
      <w:pPr>
        <w:jc w:val="center"/>
        <w:rPr>
          <w:caps/>
        </w:rPr>
      </w:pPr>
      <w:r w:rsidRPr="00BE3B0F">
        <w:rPr>
          <w:noProof/>
        </w:rPr>
        <w:drawing>
          <wp:inline distT="0" distB="0" distL="0" distR="0" wp14:anchorId="757C746A" wp14:editId="428AF7CD">
            <wp:extent cx="447675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DE3EE" w14:textId="77777777" w:rsidR="00BE3B0F" w:rsidRPr="00BE3B0F" w:rsidRDefault="00BE3B0F" w:rsidP="00BE3B0F">
      <w:pPr>
        <w:jc w:val="center"/>
        <w:rPr>
          <w:b/>
          <w:caps/>
          <w:sz w:val="28"/>
          <w:szCs w:val="28"/>
        </w:rPr>
      </w:pPr>
      <w:r w:rsidRPr="00BE3B0F">
        <w:rPr>
          <w:b/>
          <w:caps/>
          <w:sz w:val="28"/>
          <w:szCs w:val="28"/>
        </w:rPr>
        <w:t>администрация ЧЕЛБАССКОго СЕЛЬСКОГО ПОСЕЛЕНИЯ</w:t>
      </w:r>
    </w:p>
    <w:p w14:paraId="4A4DDB9B" w14:textId="77777777" w:rsidR="00BE3B0F" w:rsidRPr="00BE3B0F" w:rsidRDefault="00BE3B0F" w:rsidP="00BE3B0F">
      <w:pPr>
        <w:jc w:val="center"/>
        <w:rPr>
          <w:b/>
          <w:caps/>
          <w:sz w:val="28"/>
          <w:szCs w:val="28"/>
        </w:rPr>
      </w:pPr>
      <w:r w:rsidRPr="00BE3B0F">
        <w:rPr>
          <w:b/>
          <w:caps/>
          <w:sz w:val="28"/>
          <w:szCs w:val="28"/>
        </w:rPr>
        <w:t>КАНЕВСКОГО РАЙОНА</w:t>
      </w:r>
    </w:p>
    <w:p w14:paraId="27EEA15A" w14:textId="77777777" w:rsidR="00BE3B0F" w:rsidRPr="00BE3B0F" w:rsidRDefault="00BE3B0F" w:rsidP="00BE3B0F">
      <w:pPr>
        <w:jc w:val="center"/>
        <w:rPr>
          <w:caps/>
        </w:rPr>
      </w:pPr>
    </w:p>
    <w:p w14:paraId="08B0BD96" w14:textId="77777777" w:rsidR="00BE3B0F" w:rsidRPr="00BE3B0F" w:rsidRDefault="00BE3B0F" w:rsidP="00BE3B0F">
      <w:pPr>
        <w:jc w:val="center"/>
        <w:rPr>
          <w:b/>
          <w:caps/>
          <w:sz w:val="32"/>
          <w:szCs w:val="32"/>
        </w:rPr>
      </w:pPr>
      <w:r w:rsidRPr="00BE3B0F">
        <w:rPr>
          <w:b/>
          <w:caps/>
          <w:sz w:val="32"/>
          <w:szCs w:val="32"/>
        </w:rPr>
        <w:t>ПОСТАНОВЛЕНИЕ</w:t>
      </w:r>
    </w:p>
    <w:p w14:paraId="7F65C655" w14:textId="77777777" w:rsidR="00BE3B0F" w:rsidRPr="00BE3B0F" w:rsidRDefault="00BE3B0F" w:rsidP="00BE3B0F">
      <w:pPr>
        <w:jc w:val="center"/>
        <w:rPr>
          <w:b/>
          <w:caps/>
          <w:szCs w:val="32"/>
        </w:rPr>
      </w:pPr>
    </w:p>
    <w:p w14:paraId="7E769679" w14:textId="6E7BE706" w:rsidR="00BE3B0F" w:rsidRPr="00BE3B0F" w:rsidRDefault="00BE3B0F" w:rsidP="005A2306">
      <w:pPr>
        <w:tabs>
          <w:tab w:val="left" w:pos="840"/>
          <w:tab w:val="right" w:pos="9638"/>
        </w:tabs>
        <w:rPr>
          <w:sz w:val="28"/>
          <w:szCs w:val="28"/>
        </w:rPr>
      </w:pPr>
      <w:r w:rsidRPr="00BE3B0F">
        <w:rPr>
          <w:sz w:val="28"/>
          <w:szCs w:val="28"/>
        </w:rPr>
        <w:t xml:space="preserve">от </w:t>
      </w:r>
      <w:r w:rsidR="004A00F7">
        <w:rPr>
          <w:sz w:val="28"/>
          <w:szCs w:val="28"/>
        </w:rPr>
        <w:t>11.10.2022</w:t>
      </w:r>
      <w:r w:rsidRPr="00BE3B0F">
        <w:rPr>
          <w:sz w:val="28"/>
          <w:szCs w:val="28"/>
        </w:rPr>
        <w:t xml:space="preserve">                                       </w:t>
      </w:r>
      <w:r w:rsidR="00AE61AE">
        <w:rPr>
          <w:sz w:val="28"/>
          <w:szCs w:val="28"/>
        </w:rPr>
        <w:t xml:space="preserve"> </w:t>
      </w:r>
      <w:r w:rsidRPr="00BE3B0F">
        <w:rPr>
          <w:sz w:val="28"/>
          <w:szCs w:val="28"/>
        </w:rPr>
        <w:t xml:space="preserve">                               </w:t>
      </w:r>
      <w:r w:rsidR="004A00F7">
        <w:rPr>
          <w:sz w:val="28"/>
          <w:szCs w:val="28"/>
        </w:rPr>
        <w:t xml:space="preserve">       </w:t>
      </w:r>
      <w:r w:rsidRPr="00BE3B0F">
        <w:rPr>
          <w:sz w:val="28"/>
          <w:szCs w:val="28"/>
        </w:rPr>
        <w:t xml:space="preserve">                    № </w:t>
      </w:r>
      <w:r w:rsidR="004A00F7">
        <w:rPr>
          <w:sz w:val="28"/>
          <w:szCs w:val="28"/>
        </w:rPr>
        <w:t>117</w:t>
      </w:r>
    </w:p>
    <w:p w14:paraId="267799DE" w14:textId="739190F3" w:rsidR="00BE3B0F" w:rsidRDefault="00BE3B0F" w:rsidP="00BE3B0F">
      <w:pPr>
        <w:tabs>
          <w:tab w:val="left" w:pos="840"/>
          <w:tab w:val="right" w:pos="9638"/>
        </w:tabs>
        <w:jc w:val="center"/>
        <w:rPr>
          <w:sz w:val="28"/>
          <w:szCs w:val="28"/>
        </w:rPr>
      </w:pPr>
      <w:r w:rsidRPr="00BE3B0F">
        <w:rPr>
          <w:sz w:val="28"/>
          <w:szCs w:val="28"/>
        </w:rPr>
        <w:t>станица Челбасская</w:t>
      </w:r>
    </w:p>
    <w:p w14:paraId="3272C0DA" w14:textId="77777777" w:rsidR="00042285" w:rsidRPr="00BE3B0F" w:rsidRDefault="00042285" w:rsidP="00BE3B0F">
      <w:pPr>
        <w:tabs>
          <w:tab w:val="left" w:pos="840"/>
          <w:tab w:val="right" w:pos="9638"/>
        </w:tabs>
        <w:jc w:val="center"/>
        <w:rPr>
          <w:sz w:val="28"/>
          <w:szCs w:val="28"/>
        </w:rPr>
      </w:pPr>
    </w:p>
    <w:p w14:paraId="36F2873C" w14:textId="77777777" w:rsidR="00D274AC" w:rsidRDefault="00BE3B0F" w:rsidP="00D274AC">
      <w:pPr>
        <w:pStyle w:val="a3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Челбасского </w:t>
      </w:r>
    </w:p>
    <w:p w14:paraId="52AA7D42" w14:textId="5DD1067B" w:rsidR="00BE3B0F" w:rsidRDefault="00BE3B0F" w:rsidP="00D274AC">
      <w:pPr>
        <w:pStyle w:val="a3"/>
        <w:jc w:val="center"/>
        <w:rPr>
          <w:b/>
        </w:rPr>
      </w:pPr>
      <w:r>
        <w:rPr>
          <w:b/>
        </w:rPr>
        <w:t xml:space="preserve">сельского поселения Каневского района от </w:t>
      </w:r>
      <w:r w:rsidR="005A2306">
        <w:rPr>
          <w:b/>
        </w:rPr>
        <w:t>07 сентября</w:t>
      </w:r>
      <w:r>
        <w:rPr>
          <w:b/>
        </w:rPr>
        <w:t xml:space="preserve"> 20</w:t>
      </w:r>
      <w:r w:rsidR="005A2306">
        <w:rPr>
          <w:b/>
        </w:rPr>
        <w:t>22</w:t>
      </w:r>
      <w:r>
        <w:rPr>
          <w:b/>
        </w:rPr>
        <w:t xml:space="preserve"> года</w:t>
      </w:r>
    </w:p>
    <w:p w14:paraId="1BDA0CDC" w14:textId="77777777" w:rsidR="00D274AC" w:rsidRDefault="00BE3B0F" w:rsidP="00D274AC">
      <w:pPr>
        <w:pStyle w:val="a3"/>
        <w:jc w:val="center"/>
        <w:rPr>
          <w:b/>
        </w:rPr>
      </w:pPr>
      <w:r>
        <w:rPr>
          <w:b/>
        </w:rPr>
        <w:t>№ 1</w:t>
      </w:r>
      <w:r w:rsidR="005A2306">
        <w:rPr>
          <w:b/>
        </w:rPr>
        <w:t>02</w:t>
      </w:r>
      <w:r>
        <w:rPr>
          <w:b/>
        </w:rPr>
        <w:t xml:space="preserve"> «</w:t>
      </w:r>
      <w:r w:rsidR="005A2306">
        <w:rPr>
          <w:b/>
        </w:rPr>
        <w:t xml:space="preserve">О создании согласительной комиссии по урегулированию </w:t>
      </w:r>
    </w:p>
    <w:p w14:paraId="2BCA92C4" w14:textId="156D4418" w:rsidR="00D274AC" w:rsidRDefault="005A2306" w:rsidP="00D274AC">
      <w:pPr>
        <w:pStyle w:val="a3"/>
        <w:jc w:val="center"/>
        <w:rPr>
          <w:b/>
        </w:rPr>
      </w:pPr>
      <w:r>
        <w:rPr>
          <w:b/>
        </w:rPr>
        <w:t xml:space="preserve">замечаний, послуживших основанием для подготовки сводного заключения о несогласии с проектом внесения изменений в генеральный </w:t>
      </w:r>
    </w:p>
    <w:p w14:paraId="602D3ED8" w14:textId="77777777" w:rsidR="00D274AC" w:rsidRDefault="005A2306" w:rsidP="00D274AC">
      <w:pPr>
        <w:pStyle w:val="a3"/>
        <w:jc w:val="center"/>
        <w:rPr>
          <w:b/>
        </w:rPr>
      </w:pPr>
      <w:r>
        <w:rPr>
          <w:b/>
        </w:rPr>
        <w:t>пла</w:t>
      </w:r>
      <w:r w:rsidR="00AE040E">
        <w:rPr>
          <w:b/>
        </w:rPr>
        <w:t xml:space="preserve">н Челбасского сельского поселения Каневского муниципального </w:t>
      </w:r>
    </w:p>
    <w:p w14:paraId="5DAD1A0F" w14:textId="42D0C2E1" w:rsidR="00703413" w:rsidRDefault="00AE040E" w:rsidP="00D274AC">
      <w:pPr>
        <w:pStyle w:val="a3"/>
        <w:jc w:val="center"/>
        <w:rPr>
          <w:b/>
        </w:rPr>
      </w:pPr>
      <w:r>
        <w:rPr>
          <w:b/>
        </w:rPr>
        <w:t>района Краснодарского края</w:t>
      </w:r>
      <w:r w:rsidR="00BE3B0F">
        <w:rPr>
          <w:b/>
        </w:rPr>
        <w:t>»</w:t>
      </w:r>
    </w:p>
    <w:p w14:paraId="6EE94A95" w14:textId="77777777" w:rsidR="00BE3B0F" w:rsidRDefault="00BE3B0F" w:rsidP="00B803D2">
      <w:pPr>
        <w:pStyle w:val="a3"/>
        <w:jc w:val="center"/>
        <w:rPr>
          <w:b/>
        </w:rPr>
      </w:pPr>
    </w:p>
    <w:p w14:paraId="06DF337D" w14:textId="10DDD86A" w:rsidR="00B803D2" w:rsidRDefault="00B803D2" w:rsidP="00FA6324">
      <w:pPr>
        <w:pStyle w:val="a3"/>
        <w:ind w:firstLine="567"/>
        <w:jc w:val="both"/>
      </w:pPr>
      <w:r>
        <w:t>В соответствии с Г</w:t>
      </w:r>
      <w:r w:rsidRPr="00B803D2">
        <w:t xml:space="preserve">радостроительным кодексом Российской Федерации, </w:t>
      </w:r>
      <w:r w:rsidR="00AE040E">
        <w:rPr>
          <w:rFonts w:eastAsia="Lucida Sans Unicode" w:cs="Times New Roman"/>
          <w:kern w:val="1"/>
          <w:szCs w:val="28"/>
        </w:rPr>
        <w:t xml:space="preserve"> с подпунктом «а» пункта 3.2 Порядка согласования проектов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планирования, утвержденного приказом Минэкономразвития России от 21 июля 2016 года,</w:t>
      </w:r>
      <w:r w:rsidR="00BE3B0F">
        <w:rPr>
          <w:rFonts w:eastAsia="Lucida Sans Unicode" w:cs="Times New Roman"/>
          <w:kern w:val="1"/>
          <w:szCs w:val="28"/>
        </w:rPr>
        <w:t xml:space="preserve"> </w:t>
      </w:r>
      <w:r w:rsidR="00BE3B0F">
        <w:t>Уставом Челбасского сельского поселения Каневского района</w:t>
      </w:r>
      <w:r w:rsidR="00FA6324">
        <w:t>, на основании письма Министерства экономического развития Российской Федерации от 07.10.2022 № Д27и-32393</w:t>
      </w:r>
      <w:r w:rsidR="00BE3B0F">
        <w:t xml:space="preserve"> и в целях приведения правового акта в соответствие с действующим законодательством</w:t>
      </w:r>
      <w:r w:rsidR="00B246CE">
        <w:t>,</w:t>
      </w:r>
      <w:r w:rsidR="00BE3B0F">
        <w:t xml:space="preserve"> </w:t>
      </w:r>
      <w:r>
        <w:t>п</w:t>
      </w:r>
      <w:r w:rsidR="00BE3B0F">
        <w:t xml:space="preserve"> </w:t>
      </w:r>
      <w:r>
        <w:t>о</w:t>
      </w:r>
      <w:r w:rsidR="00BE3B0F">
        <w:t xml:space="preserve"> </w:t>
      </w:r>
      <w:r>
        <w:t>с</w:t>
      </w:r>
      <w:r w:rsidR="00BE3B0F">
        <w:t xml:space="preserve"> </w:t>
      </w:r>
      <w:r>
        <w:t>т</w:t>
      </w:r>
      <w:r w:rsidR="00BE3B0F">
        <w:t xml:space="preserve"> </w:t>
      </w:r>
      <w:r>
        <w:t>а</w:t>
      </w:r>
      <w:r w:rsidR="00BE3B0F">
        <w:t xml:space="preserve"> </w:t>
      </w:r>
      <w:r>
        <w:t>н</w:t>
      </w:r>
      <w:r w:rsidR="00BE3B0F">
        <w:t xml:space="preserve"> </w:t>
      </w:r>
      <w:r>
        <w:t>о</w:t>
      </w:r>
      <w:r w:rsidR="00BE3B0F">
        <w:t xml:space="preserve"> </w:t>
      </w:r>
      <w:r>
        <w:t>в</w:t>
      </w:r>
      <w:r w:rsidR="00BE3B0F">
        <w:t xml:space="preserve"> </w:t>
      </w:r>
      <w:r>
        <w:t>л</w:t>
      </w:r>
      <w:r w:rsidR="00BE3B0F">
        <w:t xml:space="preserve"> </w:t>
      </w:r>
      <w:r>
        <w:t>я</w:t>
      </w:r>
      <w:r w:rsidR="00BE3B0F">
        <w:t xml:space="preserve"> </w:t>
      </w:r>
      <w:r>
        <w:t>ю:</w:t>
      </w:r>
    </w:p>
    <w:p w14:paraId="3BC6F18A" w14:textId="66755B16" w:rsidR="00B803D2" w:rsidRDefault="00B803D2" w:rsidP="00042285">
      <w:pPr>
        <w:pStyle w:val="a3"/>
        <w:ind w:firstLine="567"/>
        <w:jc w:val="both"/>
      </w:pPr>
      <w:r>
        <w:t xml:space="preserve">1. </w:t>
      </w:r>
      <w:r w:rsidR="00BE3B0F">
        <w:t xml:space="preserve">Внести в постановление администрации Челбасского сельского поселения Каневского района </w:t>
      </w:r>
      <w:r w:rsidR="00FA6324" w:rsidRPr="00FA6324">
        <w:rPr>
          <w:bCs/>
        </w:rPr>
        <w:t>от 07 сентября 2022 года № 102 «О создании согласительной комиссии по урегулированию замечаний, послуживших основанием для подготовки сводного заключения о несогласии с проектом внесения изменений в генеральный план Челбасского сельского поселения Каневского муниципального района Краснодарского края»</w:t>
      </w:r>
      <w:r w:rsidR="00FA6324">
        <w:rPr>
          <w:bCs/>
        </w:rPr>
        <w:t xml:space="preserve"> </w:t>
      </w:r>
      <w:r>
        <w:t>с</w:t>
      </w:r>
      <w:r w:rsidR="00BE3B0F">
        <w:t>ледующие изменения:</w:t>
      </w:r>
    </w:p>
    <w:p w14:paraId="5A2D1EA3" w14:textId="77777777" w:rsidR="00BE3B0F" w:rsidRDefault="00BE3B0F" w:rsidP="00042285">
      <w:pPr>
        <w:pStyle w:val="a3"/>
        <w:ind w:firstLine="567"/>
        <w:jc w:val="both"/>
      </w:pPr>
      <w:r>
        <w:t>- приложение № 1 к постановлению изложить в новой редакции согласно приложения к настоящему постановлению.</w:t>
      </w:r>
    </w:p>
    <w:p w14:paraId="2D9A14CB" w14:textId="5A595F4F" w:rsidR="00042285" w:rsidRDefault="00042285" w:rsidP="00042285">
      <w:pPr>
        <w:pStyle w:val="a3"/>
        <w:ind w:firstLine="567"/>
        <w:jc w:val="both"/>
        <w:rPr>
          <w:szCs w:val="28"/>
        </w:rPr>
      </w:pPr>
      <w:r>
        <w:rPr>
          <w:bCs/>
          <w:color w:val="000000"/>
          <w:spacing w:val="-2"/>
          <w:szCs w:val="28"/>
        </w:rPr>
        <w:t>2.</w:t>
      </w:r>
      <w:r>
        <w:rPr>
          <w:szCs w:val="28"/>
        </w:rPr>
        <w:t xml:space="preserve"> Общему отделу администрации Челбасского сельского поселения Каневского района (Русый):</w:t>
      </w:r>
    </w:p>
    <w:p w14:paraId="59A9F24B" w14:textId="64041CCB" w:rsidR="00042285" w:rsidRDefault="00042285" w:rsidP="00042285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2.1. Обеспечить официальное опубликование (обнародование) данного постановления.</w:t>
      </w:r>
    </w:p>
    <w:p w14:paraId="67C10667" w14:textId="465CDCDB" w:rsidR="00042285" w:rsidRDefault="00042285" w:rsidP="00042285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2.2. Разместить настоящее постановление на официальном сайте Челбасского сельского поселения в информационно-телекоммуникационной сети «Интернет» (</w:t>
      </w:r>
      <w:hyperlink r:id="rId6" w:history="1">
        <w:r>
          <w:rPr>
            <w:rStyle w:val="a4"/>
            <w:szCs w:val="28"/>
            <w:lang w:val="en-US"/>
          </w:rPr>
          <w:t>http</w:t>
        </w:r>
        <w:r>
          <w:rPr>
            <w:rStyle w:val="a4"/>
            <w:szCs w:val="28"/>
          </w:rPr>
          <w:t>://</w:t>
        </w:r>
        <w:r>
          <w:rPr>
            <w:rStyle w:val="a4"/>
            <w:szCs w:val="28"/>
            <w:lang w:val="en-US"/>
          </w:rPr>
          <w:t>www</w:t>
        </w:r>
        <w:r>
          <w:rPr>
            <w:rStyle w:val="a4"/>
            <w:szCs w:val="28"/>
          </w:rPr>
          <w:t>.</w:t>
        </w:r>
        <w:proofErr w:type="spellStart"/>
        <w:r>
          <w:rPr>
            <w:rStyle w:val="a4"/>
            <w:szCs w:val="28"/>
          </w:rPr>
          <w:t>челбасская.рф</w:t>
        </w:r>
        <w:proofErr w:type="spellEnd"/>
      </w:hyperlink>
      <w:r>
        <w:rPr>
          <w:szCs w:val="28"/>
        </w:rPr>
        <w:t>) в разделе «Документы» во вкладке «Официальные документы».</w:t>
      </w:r>
    </w:p>
    <w:p w14:paraId="731F917B" w14:textId="77777777" w:rsidR="00042285" w:rsidRDefault="00042285" w:rsidP="00042285">
      <w:pPr>
        <w:shd w:val="clear" w:color="auto" w:fill="FFFFFF"/>
        <w:spacing w:before="10" w:line="312" w:lineRule="exact"/>
        <w:ind w:left="29" w:firstLine="538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5. Контроль за выполнением настоящего постановления оставляю за собой.</w:t>
      </w:r>
    </w:p>
    <w:p w14:paraId="1D1D0363" w14:textId="77777777" w:rsidR="00042285" w:rsidRDefault="00042285" w:rsidP="00042285">
      <w:pPr>
        <w:shd w:val="clear" w:color="auto" w:fill="FFFFFF"/>
        <w:spacing w:before="10" w:line="312" w:lineRule="exact"/>
        <w:ind w:left="29" w:firstLine="538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6. Постановление вступает в силу со дня его подписания.</w:t>
      </w:r>
    </w:p>
    <w:p w14:paraId="10B1C6DC" w14:textId="77777777" w:rsidR="00042285" w:rsidRDefault="00042285" w:rsidP="00042285">
      <w:pPr>
        <w:jc w:val="both"/>
        <w:rPr>
          <w:sz w:val="28"/>
          <w:szCs w:val="28"/>
        </w:rPr>
      </w:pPr>
    </w:p>
    <w:p w14:paraId="0F26ACE2" w14:textId="77777777" w:rsidR="00042285" w:rsidRDefault="00042285" w:rsidP="00042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Челбасского сельского   </w:t>
      </w:r>
    </w:p>
    <w:p w14:paraId="2D3F23A9" w14:textId="79C72D80" w:rsidR="00BE3B0F" w:rsidRPr="00BE3B0F" w:rsidRDefault="00042285" w:rsidP="00042285">
      <w:pPr>
        <w:jc w:val="both"/>
        <w:rPr>
          <w:rFonts w:eastAsia="Lucida Sans Unicode"/>
          <w:color w:val="000000"/>
          <w:kern w:val="1"/>
          <w:sz w:val="28"/>
          <w:szCs w:val="28"/>
        </w:rPr>
      </w:pPr>
      <w:r>
        <w:rPr>
          <w:sz w:val="28"/>
          <w:szCs w:val="28"/>
        </w:rPr>
        <w:t>поселения Каневского района                                                                А.В. Козлов</w:t>
      </w:r>
    </w:p>
    <w:p w14:paraId="6A47D266" w14:textId="77777777" w:rsidR="00BE3B0F" w:rsidRPr="00BE3B0F" w:rsidRDefault="00BE3B0F" w:rsidP="00BE3B0F">
      <w:pPr>
        <w:widowControl w:val="0"/>
        <w:tabs>
          <w:tab w:val="left" w:pos="1080"/>
        </w:tabs>
        <w:ind w:firstLine="709"/>
        <w:jc w:val="both"/>
        <w:rPr>
          <w:rFonts w:eastAsia="Lucida Sans Unicode"/>
          <w:color w:val="000000"/>
          <w:kern w:val="1"/>
          <w:sz w:val="28"/>
          <w:szCs w:val="28"/>
        </w:rPr>
      </w:pPr>
    </w:p>
    <w:p w14:paraId="70650083" w14:textId="77777777" w:rsidR="00BE2C73" w:rsidRDefault="00BE2C73" w:rsidP="00B803D2">
      <w:pPr>
        <w:pStyle w:val="a3"/>
        <w:sectPr w:rsidR="00BE2C73" w:rsidSect="00042285">
          <w:pgSz w:w="11906" w:h="16838"/>
          <w:pgMar w:top="284" w:right="567" w:bottom="0" w:left="1701" w:header="709" w:footer="709" w:gutter="0"/>
          <w:cols w:space="708"/>
          <w:docGrid w:linePitch="381"/>
        </w:sectPr>
      </w:pPr>
    </w:p>
    <w:p w14:paraId="6DD18DDC" w14:textId="43F40E88" w:rsidR="00BE3B0F" w:rsidRPr="00BE3B0F" w:rsidRDefault="00BE3B0F" w:rsidP="00BE3B0F">
      <w:pPr>
        <w:ind w:left="5529"/>
        <w:jc w:val="center"/>
        <w:rPr>
          <w:sz w:val="28"/>
          <w:szCs w:val="28"/>
          <w:lang w:eastAsia="ar-SA"/>
        </w:rPr>
      </w:pPr>
      <w:r w:rsidRPr="00BE3B0F">
        <w:rPr>
          <w:sz w:val="28"/>
          <w:szCs w:val="28"/>
          <w:lang w:eastAsia="ar-SA"/>
        </w:rPr>
        <w:lastRenderedPageBreak/>
        <w:t>ПРИЛОЖЕНИЕ</w:t>
      </w:r>
      <w:r w:rsidR="00AE61AE">
        <w:rPr>
          <w:sz w:val="28"/>
          <w:szCs w:val="28"/>
          <w:lang w:eastAsia="ar-SA"/>
        </w:rPr>
        <w:t xml:space="preserve"> № 1</w:t>
      </w:r>
    </w:p>
    <w:p w14:paraId="1B3C1CE5" w14:textId="77777777" w:rsidR="00BE3B0F" w:rsidRPr="00BE3B0F" w:rsidRDefault="00BE3B0F" w:rsidP="00BE3B0F">
      <w:pPr>
        <w:suppressAutoHyphens/>
        <w:ind w:left="5529"/>
        <w:jc w:val="center"/>
        <w:rPr>
          <w:sz w:val="28"/>
          <w:szCs w:val="28"/>
          <w:lang w:eastAsia="ar-SA"/>
        </w:rPr>
      </w:pPr>
    </w:p>
    <w:p w14:paraId="6C2D4D4A" w14:textId="04DE4437" w:rsidR="00BE3B0F" w:rsidRPr="00BE3B0F" w:rsidRDefault="00BE3B0F" w:rsidP="00BE3B0F">
      <w:pPr>
        <w:suppressAutoHyphens/>
        <w:ind w:left="5529"/>
        <w:jc w:val="center"/>
        <w:rPr>
          <w:sz w:val="28"/>
          <w:szCs w:val="28"/>
          <w:lang w:eastAsia="ar-SA"/>
        </w:rPr>
      </w:pPr>
      <w:r w:rsidRPr="00BE3B0F">
        <w:rPr>
          <w:sz w:val="28"/>
          <w:szCs w:val="28"/>
          <w:lang w:eastAsia="ar-SA"/>
        </w:rPr>
        <w:t>УТВЕРЖДЕН</w:t>
      </w:r>
      <w:r w:rsidR="00AE61AE">
        <w:rPr>
          <w:sz w:val="28"/>
          <w:szCs w:val="28"/>
          <w:lang w:eastAsia="ar-SA"/>
        </w:rPr>
        <w:t>О</w:t>
      </w:r>
    </w:p>
    <w:p w14:paraId="20FAF065" w14:textId="77777777" w:rsidR="00BE3B0F" w:rsidRPr="00BE3B0F" w:rsidRDefault="00BE3B0F" w:rsidP="00BE3B0F">
      <w:pPr>
        <w:suppressAutoHyphens/>
        <w:ind w:left="5529"/>
        <w:jc w:val="center"/>
        <w:rPr>
          <w:sz w:val="28"/>
          <w:szCs w:val="28"/>
          <w:lang w:eastAsia="ar-SA"/>
        </w:rPr>
      </w:pPr>
      <w:r w:rsidRPr="00BE3B0F">
        <w:rPr>
          <w:sz w:val="28"/>
          <w:szCs w:val="28"/>
          <w:lang w:eastAsia="ar-SA"/>
        </w:rPr>
        <w:t>постановлением администрации</w:t>
      </w:r>
    </w:p>
    <w:p w14:paraId="55E5045E" w14:textId="77777777" w:rsidR="00BE3B0F" w:rsidRPr="00BE3B0F" w:rsidRDefault="00BE3B0F" w:rsidP="00BE3B0F">
      <w:pPr>
        <w:tabs>
          <w:tab w:val="left" w:pos="4284"/>
        </w:tabs>
        <w:suppressAutoHyphens/>
        <w:ind w:left="5529"/>
        <w:jc w:val="center"/>
        <w:rPr>
          <w:sz w:val="28"/>
          <w:szCs w:val="28"/>
          <w:lang w:eastAsia="ar-SA"/>
        </w:rPr>
      </w:pPr>
      <w:r w:rsidRPr="00BE3B0F">
        <w:rPr>
          <w:sz w:val="28"/>
          <w:szCs w:val="28"/>
          <w:lang w:eastAsia="ar-SA"/>
        </w:rPr>
        <w:t>Челбасского сельского поселения Каневского района</w:t>
      </w:r>
    </w:p>
    <w:p w14:paraId="4DE57465" w14:textId="2D161901" w:rsidR="00BE3B0F" w:rsidRPr="00BE3B0F" w:rsidRDefault="00BE3B0F" w:rsidP="00BE3B0F">
      <w:pPr>
        <w:suppressAutoHyphens/>
        <w:ind w:left="5529"/>
        <w:jc w:val="center"/>
        <w:rPr>
          <w:sz w:val="28"/>
          <w:szCs w:val="28"/>
          <w:lang w:eastAsia="ar-SA"/>
        </w:rPr>
      </w:pPr>
      <w:r w:rsidRPr="00BE3B0F">
        <w:rPr>
          <w:sz w:val="28"/>
          <w:szCs w:val="28"/>
          <w:lang w:eastAsia="ar-SA"/>
        </w:rPr>
        <w:t xml:space="preserve">от </w:t>
      </w:r>
      <w:r w:rsidR="004A00F7" w:rsidRPr="004A00F7">
        <w:rPr>
          <w:sz w:val="28"/>
          <w:szCs w:val="28"/>
          <w:u w:val="single"/>
        </w:rPr>
        <w:t>11.10.2022</w:t>
      </w:r>
      <w:proofErr w:type="gramStart"/>
      <w:r w:rsidR="00AE61AE">
        <w:rPr>
          <w:sz w:val="28"/>
          <w:szCs w:val="28"/>
        </w:rPr>
        <w:t>_</w:t>
      </w:r>
      <w:r w:rsidR="00D274AC">
        <w:rPr>
          <w:sz w:val="28"/>
          <w:szCs w:val="28"/>
        </w:rPr>
        <w:t xml:space="preserve"> </w:t>
      </w:r>
      <w:r w:rsidRPr="00BE3B0F">
        <w:rPr>
          <w:sz w:val="28"/>
          <w:szCs w:val="28"/>
          <w:lang w:eastAsia="ar-SA"/>
        </w:rPr>
        <w:t xml:space="preserve"> №</w:t>
      </w:r>
      <w:proofErr w:type="gramEnd"/>
      <w:r w:rsidRPr="00BE3B0F">
        <w:rPr>
          <w:sz w:val="28"/>
          <w:szCs w:val="28"/>
          <w:lang w:eastAsia="ar-SA"/>
        </w:rPr>
        <w:t xml:space="preserve"> </w:t>
      </w:r>
      <w:r w:rsidR="004A00F7" w:rsidRPr="004A00F7">
        <w:rPr>
          <w:sz w:val="28"/>
          <w:szCs w:val="28"/>
          <w:u w:val="single"/>
          <w:lang w:eastAsia="ar-SA"/>
        </w:rPr>
        <w:t>117</w:t>
      </w:r>
    </w:p>
    <w:p w14:paraId="76AF3642" w14:textId="77777777" w:rsidR="00B803D2" w:rsidRDefault="00B803D2" w:rsidP="00BE3B0F">
      <w:pPr>
        <w:pStyle w:val="a3"/>
      </w:pPr>
    </w:p>
    <w:p w14:paraId="0D038CF4" w14:textId="77777777" w:rsidR="0019736B" w:rsidRPr="0019736B" w:rsidRDefault="0019736B" w:rsidP="0019736B">
      <w:pPr>
        <w:tabs>
          <w:tab w:val="left" w:pos="3048"/>
        </w:tabs>
        <w:jc w:val="center"/>
        <w:rPr>
          <w:sz w:val="29"/>
          <w:szCs w:val="29"/>
        </w:rPr>
      </w:pPr>
      <w:r w:rsidRPr="0019736B">
        <w:rPr>
          <w:sz w:val="29"/>
          <w:szCs w:val="29"/>
        </w:rPr>
        <w:t>Состав согласительной комиссии</w:t>
      </w:r>
    </w:p>
    <w:p w14:paraId="42ED2271" w14:textId="77777777" w:rsidR="0019736B" w:rsidRPr="0019736B" w:rsidRDefault="0019736B" w:rsidP="0019736B">
      <w:pPr>
        <w:tabs>
          <w:tab w:val="left" w:pos="3048"/>
        </w:tabs>
        <w:jc w:val="center"/>
        <w:rPr>
          <w:sz w:val="29"/>
          <w:szCs w:val="29"/>
        </w:rPr>
      </w:pPr>
      <w:r w:rsidRPr="0019736B">
        <w:rPr>
          <w:sz w:val="29"/>
          <w:szCs w:val="29"/>
        </w:rPr>
        <w:t xml:space="preserve">по урегулированию замечаний, послуживших основанием для подготовки заключения о несогласии с проектом внесения изменений в генеральный план Челбасского сельского поселения Каневского муниципального </w:t>
      </w:r>
    </w:p>
    <w:p w14:paraId="5C431F11" w14:textId="2E886DE8" w:rsidR="0019736B" w:rsidRPr="0019736B" w:rsidRDefault="0019736B" w:rsidP="0019736B">
      <w:pPr>
        <w:tabs>
          <w:tab w:val="left" w:pos="3048"/>
        </w:tabs>
        <w:jc w:val="center"/>
        <w:rPr>
          <w:sz w:val="29"/>
          <w:szCs w:val="29"/>
        </w:rPr>
      </w:pPr>
      <w:r w:rsidRPr="0019736B">
        <w:rPr>
          <w:sz w:val="29"/>
          <w:szCs w:val="29"/>
        </w:rPr>
        <w:t>района Краснодарского края</w:t>
      </w:r>
    </w:p>
    <w:p w14:paraId="160BB262" w14:textId="77777777" w:rsidR="0019736B" w:rsidRDefault="0019736B" w:rsidP="0019736B">
      <w:pPr>
        <w:tabs>
          <w:tab w:val="left" w:pos="3048"/>
        </w:tabs>
        <w:jc w:val="center"/>
        <w:rPr>
          <w:sz w:val="29"/>
          <w:szCs w:val="29"/>
        </w:rPr>
      </w:pPr>
    </w:p>
    <w:p w14:paraId="59C71FF5" w14:textId="77777777" w:rsidR="0019736B" w:rsidRDefault="0019736B" w:rsidP="0019736B">
      <w:pPr>
        <w:tabs>
          <w:tab w:val="left" w:pos="3048"/>
        </w:tabs>
        <w:rPr>
          <w:sz w:val="29"/>
          <w:szCs w:val="29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159"/>
        <w:gridCol w:w="580"/>
        <w:gridCol w:w="580"/>
        <w:gridCol w:w="5570"/>
      </w:tblGrid>
      <w:tr w:rsidR="0019736B" w14:paraId="0EB4B620" w14:textId="77777777" w:rsidTr="0019736B">
        <w:trPr>
          <w:trHeight w:val="547"/>
        </w:trPr>
        <w:tc>
          <w:tcPr>
            <w:tcW w:w="3159" w:type="dxa"/>
            <w:hideMark/>
          </w:tcPr>
          <w:p w14:paraId="4721E959" w14:textId="77777777" w:rsidR="0019736B" w:rsidRDefault="0019736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Козлов А.В.</w:t>
            </w:r>
          </w:p>
        </w:tc>
        <w:tc>
          <w:tcPr>
            <w:tcW w:w="580" w:type="dxa"/>
          </w:tcPr>
          <w:p w14:paraId="7B01D205" w14:textId="77777777" w:rsidR="0019736B" w:rsidRDefault="0019736B">
            <w:pPr>
              <w:pStyle w:val="a3"/>
              <w:rPr>
                <w:szCs w:val="28"/>
              </w:rPr>
            </w:pPr>
          </w:p>
        </w:tc>
        <w:tc>
          <w:tcPr>
            <w:tcW w:w="580" w:type="dxa"/>
            <w:hideMark/>
          </w:tcPr>
          <w:p w14:paraId="0FE31017" w14:textId="77777777" w:rsidR="0019736B" w:rsidRDefault="0019736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70" w:type="dxa"/>
          </w:tcPr>
          <w:p w14:paraId="14ED0904" w14:textId="77777777" w:rsidR="0019736B" w:rsidRDefault="0019736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глава Челбасского сельского поселения, председатель комиссии;</w:t>
            </w:r>
          </w:p>
          <w:p w14:paraId="647F9CF1" w14:textId="77777777" w:rsidR="0019736B" w:rsidRDefault="0019736B">
            <w:pPr>
              <w:pStyle w:val="a3"/>
              <w:rPr>
                <w:szCs w:val="28"/>
              </w:rPr>
            </w:pPr>
          </w:p>
        </w:tc>
      </w:tr>
      <w:tr w:rsidR="0019736B" w14:paraId="256FE3A1" w14:textId="77777777" w:rsidTr="0019736B">
        <w:trPr>
          <w:trHeight w:val="1082"/>
        </w:trPr>
        <w:tc>
          <w:tcPr>
            <w:tcW w:w="3159" w:type="dxa"/>
            <w:hideMark/>
          </w:tcPr>
          <w:p w14:paraId="45BBA4AB" w14:textId="77777777" w:rsidR="0019736B" w:rsidRDefault="0019736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Русый Ю.Н.</w:t>
            </w:r>
          </w:p>
        </w:tc>
        <w:tc>
          <w:tcPr>
            <w:tcW w:w="580" w:type="dxa"/>
          </w:tcPr>
          <w:p w14:paraId="4AA9130E" w14:textId="77777777" w:rsidR="0019736B" w:rsidRDefault="0019736B">
            <w:pPr>
              <w:pStyle w:val="a3"/>
              <w:rPr>
                <w:szCs w:val="28"/>
              </w:rPr>
            </w:pPr>
          </w:p>
        </w:tc>
        <w:tc>
          <w:tcPr>
            <w:tcW w:w="580" w:type="dxa"/>
            <w:hideMark/>
          </w:tcPr>
          <w:p w14:paraId="534CDF3E" w14:textId="77777777" w:rsidR="0019736B" w:rsidRDefault="0019736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70" w:type="dxa"/>
          </w:tcPr>
          <w:p w14:paraId="471D4196" w14:textId="77777777" w:rsidR="0019736B" w:rsidRDefault="0019736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заместитель главы, начальник общего отдела администрации Челбасского сельского поселения, заместитель председателя комиссии;</w:t>
            </w:r>
          </w:p>
          <w:p w14:paraId="4869FF31" w14:textId="77777777" w:rsidR="0019736B" w:rsidRDefault="0019736B">
            <w:pPr>
              <w:pStyle w:val="a3"/>
              <w:rPr>
                <w:szCs w:val="28"/>
              </w:rPr>
            </w:pPr>
          </w:p>
        </w:tc>
      </w:tr>
      <w:tr w:rsidR="0019736B" w14:paraId="01F10B07" w14:textId="77777777" w:rsidTr="0019736B">
        <w:trPr>
          <w:trHeight w:val="1082"/>
        </w:trPr>
        <w:tc>
          <w:tcPr>
            <w:tcW w:w="3159" w:type="dxa"/>
            <w:hideMark/>
          </w:tcPr>
          <w:p w14:paraId="507C4F62" w14:textId="77777777" w:rsidR="0019736B" w:rsidRDefault="0019736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Кострова С. М.</w:t>
            </w:r>
          </w:p>
        </w:tc>
        <w:tc>
          <w:tcPr>
            <w:tcW w:w="580" w:type="dxa"/>
          </w:tcPr>
          <w:p w14:paraId="4BFE4FC6" w14:textId="77777777" w:rsidR="0019736B" w:rsidRDefault="0019736B">
            <w:pPr>
              <w:pStyle w:val="a3"/>
              <w:rPr>
                <w:szCs w:val="28"/>
              </w:rPr>
            </w:pPr>
          </w:p>
        </w:tc>
        <w:tc>
          <w:tcPr>
            <w:tcW w:w="580" w:type="dxa"/>
            <w:hideMark/>
          </w:tcPr>
          <w:p w14:paraId="76472B5B" w14:textId="77777777" w:rsidR="0019736B" w:rsidRDefault="0019736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70" w:type="dxa"/>
          </w:tcPr>
          <w:p w14:paraId="23572664" w14:textId="77777777" w:rsidR="0019736B" w:rsidRDefault="0019736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инженер-землеустроитель МКУ Челбасского сельского поселения «Центр обеспечения», секретарь комиссии;</w:t>
            </w:r>
          </w:p>
          <w:p w14:paraId="61688632" w14:textId="77777777" w:rsidR="0019736B" w:rsidRDefault="0019736B">
            <w:pPr>
              <w:pStyle w:val="a3"/>
              <w:rPr>
                <w:szCs w:val="28"/>
              </w:rPr>
            </w:pPr>
          </w:p>
        </w:tc>
      </w:tr>
      <w:tr w:rsidR="0019736B" w14:paraId="46B4E6F1" w14:textId="77777777" w:rsidTr="0019736B">
        <w:trPr>
          <w:trHeight w:val="535"/>
        </w:trPr>
        <w:tc>
          <w:tcPr>
            <w:tcW w:w="3159" w:type="dxa"/>
          </w:tcPr>
          <w:p w14:paraId="1740BD60" w14:textId="77777777" w:rsidR="0019736B" w:rsidRDefault="0019736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14:paraId="29ADB756" w14:textId="77777777" w:rsidR="0019736B" w:rsidRDefault="0019736B">
            <w:pPr>
              <w:pStyle w:val="a3"/>
              <w:rPr>
                <w:szCs w:val="28"/>
              </w:rPr>
            </w:pPr>
          </w:p>
        </w:tc>
        <w:tc>
          <w:tcPr>
            <w:tcW w:w="580" w:type="dxa"/>
          </w:tcPr>
          <w:p w14:paraId="085F3636" w14:textId="77777777" w:rsidR="0019736B" w:rsidRDefault="0019736B">
            <w:pPr>
              <w:pStyle w:val="a3"/>
              <w:rPr>
                <w:szCs w:val="28"/>
              </w:rPr>
            </w:pPr>
          </w:p>
        </w:tc>
        <w:tc>
          <w:tcPr>
            <w:tcW w:w="580" w:type="dxa"/>
          </w:tcPr>
          <w:p w14:paraId="47AF7289" w14:textId="77777777" w:rsidR="0019736B" w:rsidRDefault="0019736B">
            <w:pPr>
              <w:pStyle w:val="a3"/>
              <w:rPr>
                <w:szCs w:val="28"/>
              </w:rPr>
            </w:pPr>
          </w:p>
        </w:tc>
        <w:tc>
          <w:tcPr>
            <w:tcW w:w="5570" w:type="dxa"/>
          </w:tcPr>
          <w:p w14:paraId="30C9BF19" w14:textId="77777777" w:rsidR="0019736B" w:rsidRDefault="0019736B">
            <w:pPr>
              <w:pStyle w:val="a3"/>
              <w:rPr>
                <w:szCs w:val="28"/>
              </w:rPr>
            </w:pPr>
          </w:p>
        </w:tc>
      </w:tr>
      <w:tr w:rsidR="0019736B" w14:paraId="0B54490C" w14:textId="77777777" w:rsidTr="0019736B">
        <w:trPr>
          <w:trHeight w:val="547"/>
        </w:trPr>
        <w:tc>
          <w:tcPr>
            <w:tcW w:w="3159" w:type="dxa"/>
          </w:tcPr>
          <w:p w14:paraId="250C829F" w14:textId="77777777" w:rsidR="0019736B" w:rsidRDefault="0019736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Б.Ф. </w:t>
            </w:r>
            <w:proofErr w:type="spellStart"/>
            <w:r>
              <w:rPr>
                <w:szCs w:val="28"/>
              </w:rPr>
              <w:t>Слоквенко</w:t>
            </w:r>
            <w:proofErr w:type="spellEnd"/>
          </w:p>
          <w:p w14:paraId="6BFBC3C8" w14:textId="77777777" w:rsidR="0019736B" w:rsidRDefault="0019736B">
            <w:pPr>
              <w:pStyle w:val="a3"/>
              <w:rPr>
                <w:szCs w:val="28"/>
              </w:rPr>
            </w:pPr>
          </w:p>
          <w:p w14:paraId="3492CE70" w14:textId="77777777" w:rsidR="0019736B" w:rsidRDefault="0019736B">
            <w:pPr>
              <w:pStyle w:val="a3"/>
              <w:rPr>
                <w:szCs w:val="28"/>
              </w:rPr>
            </w:pPr>
          </w:p>
          <w:p w14:paraId="7F065F0C" w14:textId="77777777" w:rsidR="0019736B" w:rsidRDefault="0019736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Червоненко Е.М.</w:t>
            </w:r>
          </w:p>
        </w:tc>
        <w:tc>
          <w:tcPr>
            <w:tcW w:w="580" w:type="dxa"/>
          </w:tcPr>
          <w:p w14:paraId="327950B0" w14:textId="77777777" w:rsidR="0019736B" w:rsidRDefault="0019736B">
            <w:pPr>
              <w:pStyle w:val="a3"/>
              <w:rPr>
                <w:szCs w:val="28"/>
              </w:rPr>
            </w:pPr>
          </w:p>
        </w:tc>
        <w:tc>
          <w:tcPr>
            <w:tcW w:w="580" w:type="dxa"/>
          </w:tcPr>
          <w:p w14:paraId="73193731" w14:textId="77777777" w:rsidR="0019736B" w:rsidRDefault="0019736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14:paraId="2967490A" w14:textId="77777777" w:rsidR="0019736B" w:rsidRDefault="0019736B">
            <w:pPr>
              <w:pStyle w:val="a3"/>
              <w:rPr>
                <w:szCs w:val="28"/>
              </w:rPr>
            </w:pPr>
          </w:p>
          <w:p w14:paraId="7A69D062" w14:textId="77777777" w:rsidR="0019736B" w:rsidRDefault="0019736B">
            <w:pPr>
              <w:pStyle w:val="a3"/>
              <w:rPr>
                <w:szCs w:val="28"/>
              </w:rPr>
            </w:pPr>
          </w:p>
          <w:p w14:paraId="486C31F1" w14:textId="77777777" w:rsidR="0019736B" w:rsidRDefault="0019736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70" w:type="dxa"/>
            <w:hideMark/>
          </w:tcPr>
          <w:p w14:paraId="79C4CB94" w14:textId="77777777" w:rsidR="0019736B" w:rsidRDefault="0019736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 строительства, главный архитектор администрации МО Каневской район;</w:t>
            </w:r>
          </w:p>
          <w:p w14:paraId="0DC2F597" w14:textId="77777777" w:rsidR="0019736B" w:rsidRDefault="0019736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ведущий специалист администрации Челбасского сельского поселения;</w:t>
            </w:r>
          </w:p>
        </w:tc>
      </w:tr>
      <w:tr w:rsidR="0019736B" w14:paraId="7C5C8409" w14:textId="77777777" w:rsidTr="0019736B">
        <w:trPr>
          <w:trHeight w:val="535"/>
        </w:trPr>
        <w:tc>
          <w:tcPr>
            <w:tcW w:w="3159" w:type="dxa"/>
            <w:hideMark/>
          </w:tcPr>
          <w:p w14:paraId="3B8304C3" w14:textId="77777777" w:rsidR="0019736B" w:rsidRDefault="0019736B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Завгородний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580" w:type="dxa"/>
          </w:tcPr>
          <w:p w14:paraId="2C5A778B" w14:textId="77777777" w:rsidR="0019736B" w:rsidRDefault="0019736B">
            <w:pPr>
              <w:pStyle w:val="a3"/>
              <w:rPr>
                <w:szCs w:val="28"/>
              </w:rPr>
            </w:pPr>
          </w:p>
        </w:tc>
        <w:tc>
          <w:tcPr>
            <w:tcW w:w="580" w:type="dxa"/>
            <w:hideMark/>
          </w:tcPr>
          <w:p w14:paraId="25A8ED02" w14:textId="77777777" w:rsidR="0019736B" w:rsidRDefault="0019736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70" w:type="dxa"/>
            <w:hideMark/>
          </w:tcPr>
          <w:p w14:paraId="5C993393" w14:textId="77777777" w:rsidR="0019736B" w:rsidRDefault="0019736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директор МКУ Челбасского сельского поселения «Центр обеспечения»;</w:t>
            </w:r>
          </w:p>
        </w:tc>
      </w:tr>
      <w:tr w:rsidR="0019736B" w14:paraId="631944E5" w14:textId="77777777" w:rsidTr="0019736B">
        <w:trPr>
          <w:trHeight w:val="814"/>
        </w:trPr>
        <w:tc>
          <w:tcPr>
            <w:tcW w:w="3159" w:type="dxa"/>
            <w:hideMark/>
          </w:tcPr>
          <w:p w14:paraId="04425438" w14:textId="77777777" w:rsidR="0019736B" w:rsidRDefault="0019736B">
            <w:pPr>
              <w:pStyle w:val="a3"/>
              <w:rPr>
                <w:color w:val="FF0000"/>
                <w:szCs w:val="28"/>
              </w:rPr>
            </w:pPr>
            <w:r>
              <w:rPr>
                <w:szCs w:val="28"/>
              </w:rPr>
              <w:t>Кривощекова Е.Н.</w:t>
            </w:r>
          </w:p>
        </w:tc>
        <w:tc>
          <w:tcPr>
            <w:tcW w:w="580" w:type="dxa"/>
          </w:tcPr>
          <w:p w14:paraId="7FA5A110" w14:textId="77777777" w:rsidR="0019736B" w:rsidRDefault="0019736B">
            <w:pPr>
              <w:pStyle w:val="a3"/>
              <w:rPr>
                <w:color w:val="FF0000"/>
                <w:szCs w:val="28"/>
              </w:rPr>
            </w:pPr>
          </w:p>
        </w:tc>
        <w:tc>
          <w:tcPr>
            <w:tcW w:w="580" w:type="dxa"/>
            <w:hideMark/>
          </w:tcPr>
          <w:p w14:paraId="1020CFE9" w14:textId="77777777" w:rsidR="0019736B" w:rsidRDefault="0019736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70" w:type="dxa"/>
            <w:hideMark/>
          </w:tcPr>
          <w:p w14:paraId="55D4E31A" w14:textId="77777777" w:rsidR="0019736B" w:rsidRDefault="0019736B">
            <w:pPr>
              <w:pStyle w:val="a3"/>
              <w:rPr>
                <w:color w:val="FF0000"/>
                <w:szCs w:val="28"/>
              </w:rPr>
            </w:pPr>
            <w:r>
              <w:rPr>
                <w:szCs w:val="28"/>
              </w:rPr>
              <w:t>ведущий специалист финансово-экономического отдела администрации Челбасского сельского поселения;</w:t>
            </w:r>
          </w:p>
        </w:tc>
      </w:tr>
      <w:tr w:rsidR="0019736B" w14:paraId="7D8BCFC8" w14:textId="77777777" w:rsidTr="0019736B">
        <w:trPr>
          <w:trHeight w:val="1896"/>
        </w:trPr>
        <w:tc>
          <w:tcPr>
            <w:tcW w:w="3159" w:type="dxa"/>
          </w:tcPr>
          <w:p w14:paraId="5B74E6F9" w14:textId="77777777" w:rsidR="0019736B" w:rsidRDefault="0019736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Максименко С. Л.</w:t>
            </w:r>
          </w:p>
          <w:p w14:paraId="2ECDB9DF" w14:textId="77777777" w:rsidR="0019736B" w:rsidRDefault="0019736B">
            <w:pPr>
              <w:pStyle w:val="a3"/>
              <w:rPr>
                <w:szCs w:val="28"/>
              </w:rPr>
            </w:pPr>
          </w:p>
          <w:p w14:paraId="25606A91" w14:textId="77777777" w:rsidR="0019736B" w:rsidRDefault="0019736B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Шедогуб</w:t>
            </w:r>
            <w:proofErr w:type="spellEnd"/>
            <w:r>
              <w:rPr>
                <w:szCs w:val="28"/>
              </w:rPr>
              <w:t xml:space="preserve"> Л.И</w:t>
            </w:r>
          </w:p>
          <w:p w14:paraId="3413C958" w14:textId="2EA5E27B" w:rsidR="0019736B" w:rsidRDefault="0019736B">
            <w:pPr>
              <w:rPr>
                <w:color w:val="FF0000"/>
                <w:sz w:val="28"/>
                <w:szCs w:val="28"/>
                <w:lang w:eastAsia="en-US"/>
              </w:rPr>
            </w:pPr>
            <w:r w:rsidRPr="0019736B">
              <w:rPr>
                <w:sz w:val="28"/>
                <w:szCs w:val="28"/>
                <w:lang w:eastAsia="en-US"/>
              </w:rPr>
              <w:t>Никифоров А.А.</w:t>
            </w:r>
          </w:p>
        </w:tc>
        <w:tc>
          <w:tcPr>
            <w:tcW w:w="580" w:type="dxa"/>
          </w:tcPr>
          <w:p w14:paraId="76200391" w14:textId="77777777" w:rsidR="0019736B" w:rsidRDefault="0019736B">
            <w:pPr>
              <w:pStyle w:val="a3"/>
              <w:rPr>
                <w:szCs w:val="28"/>
              </w:rPr>
            </w:pPr>
          </w:p>
        </w:tc>
        <w:tc>
          <w:tcPr>
            <w:tcW w:w="580" w:type="dxa"/>
          </w:tcPr>
          <w:p w14:paraId="4535C045" w14:textId="77777777" w:rsidR="0019736B" w:rsidRDefault="0019736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14:paraId="3A1DF4CD" w14:textId="77777777" w:rsidR="0019736B" w:rsidRDefault="0019736B">
            <w:pPr>
              <w:pStyle w:val="a3"/>
              <w:rPr>
                <w:szCs w:val="28"/>
              </w:rPr>
            </w:pPr>
          </w:p>
          <w:p w14:paraId="2A453F3B" w14:textId="77777777" w:rsidR="0019736B" w:rsidRDefault="0019736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14:paraId="77B07AAC" w14:textId="14D33910" w:rsidR="0019736B" w:rsidRDefault="0019736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14:paraId="485F134B" w14:textId="77777777" w:rsidR="0019736B" w:rsidRDefault="0019736B">
            <w:pPr>
              <w:pStyle w:val="a3"/>
              <w:rPr>
                <w:szCs w:val="28"/>
              </w:rPr>
            </w:pPr>
          </w:p>
          <w:p w14:paraId="0273F300" w14:textId="77777777" w:rsidR="0019736B" w:rsidRDefault="0019736B">
            <w:pPr>
              <w:pStyle w:val="a3"/>
              <w:rPr>
                <w:szCs w:val="28"/>
              </w:rPr>
            </w:pPr>
          </w:p>
        </w:tc>
        <w:tc>
          <w:tcPr>
            <w:tcW w:w="5570" w:type="dxa"/>
          </w:tcPr>
          <w:p w14:paraId="353DF6CE" w14:textId="77777777" w:rsidR="0019736B" w:rsidRDefault="0019736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председатель Совета Челбасского сельского поселения;</w:t>
            </w:r>
          </w:p>
          <w:p w14:paraId="25321255" w14:textId="77777777" w:rsidR="0019736B" w:rsidRDefault="0019736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председатель органа ТОС;</w:t>
            </w:r>
          </w:p>
          <w:p w14:paraId="58778E58" w14:textId="03EFD756" w:rsidR="0019736B" w:rsidRDefault="00A04E4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заместитель директора Департамента планирования территориального развития;</w:t>
            </w:r>
          </w:p>
          <w:p w14:paraId="7D9CA5A6" w14:textId="77777777" w:rsidR="0019736B" w:rsidRDefault="0019736B">
            <w:pPr>
              <w:pStyle w:val="a3"/>
              <w:rPr>
                <w:szCs w:val="28"/>
              </w:rPr>
            </w:pPr>
          </w:p>
        </w:tc>
      </w:tr>
    </w:tbl>
    <w:p w14:paraId="77AF1CDF" w14:textId="77777777" w:rsidR="0019736B" w:rsidRDefault="0019736B" w:rsidP="0019736B">
      <w:pPr>
        <w:tabs>
          <w:tab w:val="left" w:pos="3048"/>
        </w:tabs>
        <w:rPr>
          <w:sz w:val="29"/>
          <w:szCs w:val="29"/>
        </w:rPr>
      </w:pPr>
      <w:r>
        <w:rPr>
          <w:sz w:val="29"/>
          <w:szCs w:val="29"/>
        </w:rPr>
        <w:lastRenderedPageBreak/>
        <w:t>Представитель министерства природных ресурсов и экологии Российской Федерации (Минприроды России);</w:t>
      </w:r>
    </w:p>
    <w:p w14:paraId="13F38289" w14:textId="77777777" w:rsidR="0019736B" w:rsidRDefault="0019736B" w:rsidP="0019736B">
      <w:pPr>
        <w:tabs>
          <w:tab w:val="left" w:pos="3048"/>
        </w:tabs>
        <w:spacing w:before="240"/>
        <w:rPr>
          <w:sz w:val="29"/>
          <w:szCs w:val="29"/>
        </w:rPr>
      </w:pPr>
      <w:r>
        <w:rPr>
          <w:sz w:val="29"/>
          <w:szCs w:val="29"/>
        </w:rPr>
        <w:t>Представитель Федерального агентства лесного хозяйства (Рослесхоз);</w:t>
      </w:r>
    </w:p>
    <w:p w14:paraId="7FE38E6B" w14:textId="77777777" w:rsidR="0019736B" w:rsidRDefault="0019736B" w:rsidP="0019736B">
      <w:pPr>
        <w:tabs>
          <w:tab w:val="left" w:pos="3048"/>
        </w:tabs>
        <w:spacing w:before="240"/>
        <w:rPr>
          <w:sz w:val="29"/>
          <w:szCs w:val="29"/>
        </w:rPr>
      </w:pPr>
      <w:r>
        <w:rPr>
          <w:sz w:val="29"/>
          <w:szCs w:val="29"/>
        </w:rPr>
        <w:t>Представитель Федерального агентства по рыболовству;</w:t>
      </w:r>
    </w:p>
    <w:p w14:paraId="57DB981B" w14:textId="77777777" w:rsidR="0019736B" w:rsidRDefault="0019736B" w:rsidP="0019736B">
      <w:pPr>
        <w:tabs>
          <w:tab w:val="left" w:pos="3048"/>
        </w:tabs>
        <w:spacing w:before="240"/>
        <w:rPr>
          <w:sz w:val="29"/>
          <w:szCs w:val="29"/>
        </w:rPr>
      </w:pPr>
      <w:r>
        <w:rPr>
          <w:sz w:val="29"/>
          <w:szCs w:val="29"/>
        </w:rPr>
        <w:t>Представитель министерства транспорта и дорожного хозяйства Краснодарского края;</w:t>
      </w:r>
    </w:p>
    <w:p w14:paraId="1E6719C1" w14:textId="77777777" w:rsidR="0019736B" w:rsidRDefault="0019736B" w:rsidP="0019736B">
      <w:pPr>
        <w:tabs>
          <w:tab w:val="left" w:pos="3048"/>
        </w:tabs>
        <w:spacing w:before="240"/>
        <w:rPr>
          <w:sz w:val="29"/>
          <w:szCs w:val="29"/>
        </w:rPr>
      </w:pPr>
      <w:r>
        <w:rPr>
          <w:sz w:val="29"/>
          <w:szCs w:val="29"/>
        </w:rPr>
        <w:t>Представитель министерства природных ресурсов Краснодарского края;</w:t>
      </w:r>
    </w:p>
    <w:p w14:paraId="7453C1B3" w14:textId="77777777" w:rsidR="0019736B" w:rsidRDefault="0019736B" w:rsidP="0019736B">
      <w:pPr>
        <w:tabs>
          <w:tab w:val="left" w:pos="3048"/>
        </w:tabs>
        <w:spacing w:before="240"/>
        <w:rPr>
          <w:sz w:val="29"/>
          <w:szCs w:val="29"/>
        </w:rPr>
      </w:pPr>
      <w:r>
        <w:rPr>
          <w:sz w:val="29"/>
          <w:szCs w:val="29"/>
        </w:rPr>
        <w:t>Представитель департамента имущественных отношений Краснодарского края;</w:t>
      </w:r>
    </w:p>
    <w:p w14:paraId="4C3ADFE5" w14:textId="77777777" w:rsidR="0019736B" w:rsidRDefault="0019736B" w:rsidP="0019736B">
      <w:pPr>
        <w:tabs>
          <w:tab w:val="left" w:pos="3048"/>
        </w:tabs>
        <w:spacing w:before="240"/>
        <w:rPr>
          <w:sz w:val="29"/>
          <w:szCs w:val="29"/>
        </w:rPr>
      </w:pPr>
      <w:r>
        <w:rPr>
          <w:sz w:val="29"/>
          <w:szCs w:val="29"/>
        </w:rPr>
        <w:t>Представитель департамента по архитектуре и градостроительству Краснодарского края;</w:t>
      </w:r>
    </w:p>
    <w:p w14:paraId="09AC3561" w14:textId="77777777" w:rsidR="0019736B" w:rsidRDefault="0019736B" w:rsidP="0019736B">
      <w:pPr>
        <w:tabs>
          <w:tab w:val="left" w:pos="3048"/>
        </w:tabs>
        <w:spacing w:before="240"/>
        <w:rPr>
          <w:sz w:val="29"/>
          <w:szCs w:val="29"/>
        </w:rPr>
      </w:pPr>
      <w:r>
        <w:rPr>
          <w:sz w:val="29"/>
          <w:szCs w:val="29"/>
        </w:rPr>
        <w:t>Представитель разработчика проекта, член комиссии с правом совещательного голоса.</w:t>
      </w:r>
    </w:p>
    <w:p w14:paraId="1FD24461" w14:textId="15E4FE7C" w:rsidR="00B803D2" w:rsidRDefault="00B803D2" w:rsidP="00B803D2">
      <w:pPr>
        <w:rPr>
          <w:sz w:val="28"/>
          <w:szCs w:val="28"/>
        </w:rPr>
      </w:pPr>
    </w:p>
    <w:p w14:paraId="6095FFA0" w14:textId="77777777" w:rsidR="00B803D2" w:rsidRPr="00B803D2" w:rsidRDefault="00B803D2" w:rsidP="00BE3B0F">
      <w:pPr>
        <w:tabs>
          <w:tab w:val="left" w:pos="3225"/>
        </w:tabs>
        <w:rPr>
          <w:sz w:val="28"/>
          <w:szCs w:val="28"/>
        </w:rPr>
      </w:pPr>
    </w:p>
    <w:sectPr w:rsidR="00B803D2" w:rsidRPr="00B803D2" w:rsidSect="00BE2C7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C1BE1"/>
    <w:multiLevelType w:val="hybridMultilevel"/>
    <w:tmpl w:val="E830009C"/>
    <w:lvl w:ilvl="0" w:tplc="1DCC9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D2"/>
    <w:rsid w:val="00000DDC"/>
    <w:rsid w:val="00042285"/>
    <w:rsid w:val="0019736B"/>
    <w:rsid w:val="00395132"/>
    <w:rsid w:val="004A00F7"/>
    <w:rsid w:val="005116BD"/>
    <w:rsid w:val="00541EF4"/>
    <w:rsid w:val="005A2306"/>
    <w:rsid w:val="006B02B3"/>
    <w:rsid w:val="00703413"/>
    <w:rsid w:val="00833C0C"/>
    <w:rsid w:val="00861BAF"/>
    <w:rsid w:val="00A04E4A"/>
    <w:rsid w:val="00AE040E"/>
    <w:rsid w:val="00AE61AE"/>
    <w:rsid w:val="00B246CE"/>
    <w:rsid w:val="00B803D2"/>
    <w:rsid w:val="00BE2C73"/>
    <w:rsid w:val="00BE3B0F"/>
    <w:rsid w:val="00C12D08"/>
    <w:rsid w:val="00C95623"/>
    <w:rsid w:val="00D274AC"/>
    <w:rsid w:val="00D676F7"/>
    <w:rsid w:val="00EE3278"/>
    <w:rsid w:val="00FA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DF89"/>
  <w15:docId w15:val="{A12FACD7-46DF-425D-873F-D0027720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3D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3D2"/>
    <w:pPr>
      <w:spacing w:after="0" w:line="240" w:lineRule="auto"/>
    </w:pPr>
  </w:style>
  <w:style w:type="character" w:styleId="a4">
    <w:name w:val="Hyperlink"/>
    <w:rsid w:val="00B803D2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1E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5;&#1077;&#1083;&#1073;&#1072;&#1089;&#1089;&#1082;&#1072;&#1103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2022-10-11T06:47:00Z</cp:lastPrinted>
  <dcterms:created xsi:type="dcterms:W3CDTF">2022-10-11T07:00:00Z</dcterms:created>
  <dcterms:modified xsi:type="dcterms:W3CDTF">2022-10-13T06:19:00Z</dcterms:modified>
</cp:coreProperties>
</file>