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64768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647681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02BA9" w:rsidRPr="00E25E4F" w:rsidRDefault="00902BA9" w:rsidP="00E25E4F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647681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902BA9" w:rsidRPr="00C76937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E25E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27.12</w:t>
      </w:r>
      <w:r w:rsidR="001916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 w:rsidR="00E25E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207</w:t>
      </w:r>
    </w:p>
    <w:p w:rsidR="00902BA9" w:rsidRPr="00647681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7681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902BA9" w:rsidRPr="004242C1" w:rsidRDefault="00902BA9" w:rsidP="00E25E4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1806E4" w:rsidRDefault="00902BA9" w:rsidP="00902BA9">
      <w:pPr>
        <w:pStyle w:val="1"/>
        <w:spacing w:before="0" w:after="0"/>
        <w:rPr>
          <w:b w:val="0"/>
          <w:color w:val="auto"/>
        </w:rPr>
      </w:pPr>
      <w:bookmarkStart w:id="0" w:name="OLE_LINK1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7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июля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20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20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года № 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86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</w:t>
      </w:r>
      <w:r w:rsidRPr="00180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на 20</w:t>
      </w:r>
      <w:r w:rsidR="00B2659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B26593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bookmarkEnd w:id="0"/>
    <w:p w:rsidR="00902BA9" w:rsidRPr="004242C1" w:rsidRDefault="00902BA9" w:rsidP="00902BA9">
      <w:pPr>
        <w:rPr>
          <w:rFonts w:ascii="Times New Roman" w:hAnsi="Times New Roman" w:cs="Times New Roman"/>
          <w:b/>
          <w:sz w:val="28"/>
          <w:szCs w:val="28"/>
        </w:rPr>
      </w:pPr>
    </w:p>
    <w:p w:rsidR="00902BA9" w:rsidRPr="00B26593" w:rsidRDefault="00E25E4F" w:rsidP="00B26593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B26593" w:rsidRPr="00B26593">
        <w:rPr>
          <w:rFonts w:ascii="Times New Roman" w:hAnsi="Times New Roman" w:cs="Times New Roman"/>
          <w:sz w:val="28"/>
          <w:szCs w:val="28"/>
          <w:lang w:eastAsia="ar-SA"/>
        </w:rPr>
        <w:t xml:space="preserve"> целях комплексного и устойчивого развития дорожного хозяйства в Челбасском сельском поселении Каневского</w:t>
      </w:r>
      <w:r w:rsidR="00B2659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</w:t>
      </w:r>
      <w:r w:rsidR="00B26593" w:rsidRPr="00B2659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 с </w:t>
      </w:r>
      <w:proofErr w:type="gramStart"/>
      <w:r w:rsidR="00B26593" w:rsidRPr="00B26593">
        <w:rPr>
          <w:rFonts w:ascii="Times New Roman" w:hAnsi="Times New Roman" w:cs="Times New Roman"/>
          <w:bCs/>
          <w:sz w:val="28"/>
          <w:szCs w:val="28"/>
          <w:lang w:eastAsia="ar-SA"/>
        </w:rPr>
        <w:t>т</w:t>
      </w:r>
      <w:proofErr w:type="gramEnd"/>
      <w:r w:rsidR="00B26593" w:rsidRPr="00B2659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 н о в л я ю:</w:t>
      </w:r>
    </w:p>
    <w:p w:rsidR="00902BA9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F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Челбасского сельского поселения Каневского района </w:t>
      </w:r>
      <w:r w:rsidR="00B26593" w:rsidRPr="00B26593">
        <w:rPr>
          <w:rFonts w:ascii="Times New Roman" w:hAnsi="Times New Roman" w:cs="Times New Roman"/>
          <w:sz w:val="28"/>
          <w:szCs w:val="28"/>
        </w:rPr>
        <w:t>от 17 июля 2020 года № 86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 на 2021-2023 годы»</w:t>
      </w:r>
      <w:r w:rsidR="00B26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7A9C" w:rsidRPr="00757A9C" w:rsidRDefault="00757A9C" w:rsidP="00757A9C">
      <w:pPr>
        <w:autoSpaceDE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t>- в наименовании постановления и по тексту постановления цифры «202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t>» заменить на цифры «2024»;</w:t>
      </w:r>
    </w:p>
    <w:p w:rsidR="00757A9C" w:rsidRDefault="00757A9C" w:rsidP="00757A9C">
      <w:pPr>
        <w:autoSpaceDE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t>- приложение к постановлению изложить в новой редакции согласно приложения к настоящему постановлению.</w:t>
      </w:r>
    </w:p>
    <w:p w:rsidR="00E25E4F" w:rsidRPr="00757A9C" w:rsidRDefault="00E25E4F" w:rsidP="00757A9C">
      <w:pPr>
        <w:autoSpaceDE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 Постановление администрации Челбасского сельского поселения Каневского района от 24 октября 2023 года № 148 «</w:t>
      </w:r>
      <w:r w:rsidRPr="00E25E4F">
        <w:rPr>
          <w:rFonts w:ascii="Times New Roman" w:eastAsia="Lucida Sans Unicode" w:hAnsi="Times New Roman" w:cs="Times New Roman"/>
          <w:kern w:val="1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17 июля 2020 года № 86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 на 2021-2023 годы»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» признать утратившим силу.</w:t>
      </w:r>
    </w:p>
    <w:p w:rsidR="00757A9C" w:rsidRPr="00757A9C" w:rsidRDefault="00E25E4F" w:rsidP="00757A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A9C" w:rsidRPr="00757A9C">
        <w:rPr>
          <w:rFonts w:ascii="Times New Roman" w:hAnsi="Times New Roman" w:cs="Times New Roman"/>
          <w:sz w:val="28"/>
          <w:szCs w:val="28"/>
        </w:rPr>
        <w:t>. Общему отделу администрации Челбасского сельского поселения Каневского района (</w:t>
      </w:r>
      <w:proofErr w:type="spellStart"/>
      <w:r w:rsidR="00757A9C" w:rsidRPr="00757A9C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 w:rsidR="00757A9C" w:rsidRPr="00757A9C">
        <w:rPr>
          <w:rFonts w:ascii="Times New Roman" w:hAnsi="Times New Roman" w:cs="Times New Roman"/>
          <w:sz w:val="28"/>
          <w:szCs w:val="28"/>
        </w:rPr>
        <w:t xml:space="preserve"> Р.П.)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(http://челбасская.рф//).</w:t>
      </w:r>
    </w:p>
    <w:p w:rsidR="00757A9C" w:rsidRPr="00757A9C" w:rsidRDefault="00E25E4F" w:rsidP="00757A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7A9C" w:rsidRPr="00757A9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 </w:t>
      </w:r>
    </w:p>
    <w:p w:rsidR="00757A9C" w:rsidRPr="00757A9C" w:rsidRDefault="00E25E4F" w:rsidP="00757A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7A9C" w:rsidRPr="00757A9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57A9C" w:rsidRPr="00757A9C" w:rsidRDefault="00757A9C" w:rsidP="00757A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7A9C" w:rsidRPr="00757A9C" w:rsidRDefault="00757A9C" w:rsidP="00757A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7A9C">
        <w:rPr>
          <w:rFonts w:ascii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757A9C" w:rsidRDefault="00757A9C" w:rsidP="00757A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7A9C">
        <w:rPr>
          <w:rFonts w:ascii="Times New Roman" w:hAnsi="Times New Roman" w:cs="Times New Roman"/>
          <w:sz w:val="28"/>
          <w:szCs w:val="28"/>
        </w:rPr>
        <w:t>Каневского района                                                                                     А.В.Козлов</w:t>
      </w:r>
    </w:p>
    <w:p w:rsidR="00757A9C" w:rsidRDefault="00757A9C" w:rsidP="00E25E4F">
      <w:pPr>
        <w:ind w:firstLine="0"/>
        <w:rPr>
          <w:rFonts w:ascii="Times New Roman" w:hAnsi="Times New Roman" w:cs="Times New Roman"/>
          <w:sz w:val="28"/>
          <w:szCs w:val="28"/>
        </w:rPr>
        <w:sectPr w:rsidR="00757A9C" w:rsidSect="00757A9C">
          <w:pgSz w:w="11906" w:h="16838"/>
          <w:pgMar w:top="284" w:right="566" w:bottom="851" w:left="1701" w:header="708" w:footer="708" w:gutter="0"/>
          <w:cols w:space="708"/>
          <w:titlePg/>
          <w:docGrid w:linePitch="360"/>
        </w:sectPr>
      </w:pPr>
    </w:p>
    <w:p w:rsidR="00757A9C" w:rsidRPr="00757A9C" w:rsidRDefault="00757A9C" w:rsidP="00757A9C">
      <w:pPr>
        <w:autoSpaceDE/>
        <w:ind w:firstLine="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ПРИЛОЖЕНИЕ</w:t>
      </w:r>
    </w:p>
    <w:p w:rsidR="00757A9C" w:rsidRPr="00757A9C" w:rsidRDefault="00757A9C" w:rsidP="00757A9C">
      <w:pPr>
        <w:autoSpaceDE/>
        <w:ind w:firstLine="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t>к постановлению администрации</w:t>
      </w:r>
    </w:p>
    <w:p w:rsidR="00757A9C" w:rsidRPr="00757A9C" w:rsidRDefault="00757A9C" w:rsidP="00757A9C">
      <w:pPr>
        <w:autoSpaceDE/>
        <w:ind w:firstLine="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Челбасского сельского поселения</w:t>
      </w:r>
    </w:p>
    <w:p w:rsidR="00757A9C" w:rsidRPr="00757A9C" w:rsidRDefault="00757A9C" w:rsidP="00757A9C">
      <w:pPr>
        <w:autoSpaceDE/>
        <w:ind w:firstLine="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t>Каневского района</w:t>
      </w:r>
    </w:p>
    <w:p w:rsidR="00757A9C" w:rsidRDefault="00757A9C" w:rsidP="00757A9C">
      <w:pPr>
        <w:autoSpaceDE/>
        <w:ind w:firstLine="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</w:t>
      </w:r>
      <w:r w:rsidR="00E25E4F">
        <w:rPr>
          <w:rFonts w:ascii="Times New Roman" w:eastAsia="Lucida Sans Unicode" w:hAnsi="Times New Roman" w:cs="Times New Roman"/>
          <w:kern w:val="1"/>
          <w:sz w:val="28"/>
          <w:szCs w:val="28"/>
        </w:rPr>
        <w:t>27.12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.2023</w:t>
      </w: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г. № </w:t>
      </w:r>
      <w:r w:rsidR="00E25E4F">
        <w:rPr>
          <w:rFonts w:ascii="Times New Roman" w:eastAsia="Lucida Sans Unicode" w:hAnsi="Times New Roman" w:cs="Times New Roman"/>
          <w:kern w:val="1"/>
          <w:sz w:val="28"/>
          <w:szCs w:val="28"/>
        </w:rPr>
        <w:t>207</w:t>
      </w:r>
    </w:p>
    <w:p w:rsidR="00757A9C" w:rsidRDefault="00757A9C" w:rsidP="00757A9C">
      <w:pPr>
        <w:autoSpaceDE/>
        <w:ind w:firstLine="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57A9C" w:rsidRPr="00757A9C" w:rsidRDefault="00757A9C" w:rsidP="00757A9C">
      <w:pPr>
        <w:autoSpaceDE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757A9C" w:rsidRPr="00757A9C" w:rsidRDefault="00757A9C" w:rsidP="00757A9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7A9C" w:rsidRPr="00757A9C" w:rsidRDefault="00757A9C" w:rsidP="00757A9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УТВЕРЖДЕНА</w:t>
      </w:r>
    </w:p>
    <w:p w:rsidR="00757A9C" w:rsidRPr="00757A9C" w:rsidRDefault="00757A9C" w:rsidP="00757A9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администрации</w:t>
      </w:r>
    </w:p>
    <w:p w:rsidR="00757A9C" w:rsidRPr="00757A9C" w:rsidRDefault="00757A9C" w:rsidP="00757A9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Челбасского сельского поселения</w:t>
      </w:r>
    </w:p>
    <w:p w:rsidR="00757A9C" w:rsidRPr="00757A9C" w:rsidRDefault="00757A9C" w:rsidP="00757A9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Каневского района </w:t>
      </w:r>
    </w:p>
    <w:p w:rsidR="00757A9C" w:rsidRPr="00757A9C" w:rsidRDefault="00757A9C" w:rsidP="00757A9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от 17.07.2020 г. № 86</w:t>
      </w:r>
    </w:p>
    <w:p w:rsidR="00757A9C" w:rsidRPr="00757A9C" w:rsidRDefault="00757A9C" w:rsidP="00757A9C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7A9C" w:rsidRPr="00757A9C" w:rsidRDefault="00757A9C" w:rsidP="00757A9C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7A9C" w:rsidRPr="00757A9C" w:rsidRDefault="00757A9C" w:rsidP="00757A9C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МУНИЦИПАЛЬНАЯ ПРОГРАММА</w:t>
      </w:r>
    </w:p>
    <w:p w:rsidR="00757A9C" w:rsidRPr="00757A9C" w:rsidRDefault="00757A9C" w:rsidP="00757A9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 на 2021-202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757A9C" w:rsidRPr="00757A9C" w:rsidRDefault="00757A9C" w:rsidP="00757A9C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1" w:name="sub_101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>ПАСПОРТ</w:t>
      </w:r>
    </w:p>
    <w:bookmarkEnd w:id="1"/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 на 2021-202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</w:t>
      </w:r>
    </w:p>
    <w:p w:rsidR="00757A9C" w:rsidRPr="00757A9C" w:rsidRDefault="00757A9C" w:rsidP="00757A9C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5"/>
        <w:gridCol w:w="5794"/>
      </w:tblGrid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Общий отдел администрации Челбасского сельского поселения Каневского района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Координаторы подпрограмм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Челбасского сельского поселения Каневского района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ind w:firstLine="0"/>
              <w:rPr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устойчивого территориального развития Челбасского сельского поселения посредством совершенствования транспортной инфраструктуры;</w:t>
            </w:r>
          </w:p>
          <w:p w:rsidR="00757A9C" w:rsidRPr="00757A9C" w:rsidRDefault="00757A9C" w:rsidP="00757A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повышение транспортно-эксплуатационного состояния сети автомобильных дорог местного значения Челбасского сельского поселения Каневского района и создание условий для комфортного проживания граждан.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Задачи муниципальной </w:t>
            </w: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ind w:firstLine="0"/>
              <w:rPr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Разработка на местном уровне нормативной </w:t>
            </w: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правовой базы, направленной на реализацию мероприятий муниципальной программы;</w:t>
            </w:r>
          </w:p>
          <w:p w:rsidR="00757A9C" w:rsidRPr="00757A9C" w:rsidRDefault="00757A9C" w:rsidP="00757A9C">
            <w:pPr>
              <w:ind w:firstLine="0"/>
              <w:rPr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организация разработки документов территориального планирования Челбасского сельского поселения во взаимосвязи с документацией федерального и муниципального уровней;</w:t>
            </w:r>
          </w:p>
          <w:p w:rsidR="00757A9C" w:rsidRPr="00757A9C" w:rsidRDefault="00757A9C" w:rsidP="00757A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 мероприятий по капитальному ремонту и ремонту автомобильных дорог местного значения в границах поселения.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ind w:firstLine="0"/>
              <w:rPr>
                <w:color w:val="000000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Протяженность отремонтированных автомобильных дорог местного значения; </w:t>
            </w:r>
          </w:p>
          <w:p w:rsidR="00757A9C" w:rsidRPr="00757A9C" w:rsidRDefault="00757A9C" w:rsidP="00757A9C">
            <w:pPr>
              <w:ind w:firstLine="0"/>
              <w:rPr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доля дорожно-транспортных происшествий, совершению которых сопутствовало наличие неудовлетворительных дорожных условий на автомобильных дорогах местного значения Челбасского сельского поселения;</w:t>
            </w:r>
          </w:p>
          <w:p w:rsidR="00757A9C" w:rsidRPr="00757A9C" w:rsidRDefault="00757A9C" w:rsidP="00757A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отремонтированных и установленных дорожных знаков;</w:t>
            </w:r>
          </w:p>
          <w:p w:rsidR="00757A9C" w:rsidRPr="00757A9C" w:rsidRDefault="00757A9C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содержание автомобильных дорог, не имеющих твердого асфальтного покрытия.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tabs>
                <w:tab w:val="center" w:pos="4677"/>
              </w:tabs>
              <w:autoSpaceDE/>
              <w:snapToGrid w:val="0"/>
              <w:spacing w:after="200"/>
              <w:ind w:firstLine="0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2021-202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Pr="00757A9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E25E4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105303,3</w:t>
            </w:r>
            <w:r w:rsidRPr="00757A9C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 тыс. рублей</w:t>
            </w:r>
            <w:r w:rsidRPr="00757A9C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, в том числе:</w:t>
            </w:r>
          </w:p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- из средств бюджета Челбасского сельского поселения Каневского района – </w:t>
            </w:r>
            <w:r w:rsidR="00E25E4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31930,9</w:t>
            </w:r>
            <w:r w:rsidRPr="00757A9C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 тыс</w:t>
            </w: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 xml:space="preserve">. рублей, из них: </w:t>
            </w:r>
          </w:p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2021 год – 6464,9 тыс. руб.</w:t>
            </w:r>
          </w:p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2022 год – 7499,3 тыс. руб.</w:t>
            </w:r>
          </w:p>
          <w:p w:rsid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 xml:space="preserve">2023 год – </w:t>
            </w:r>
            <w:r w:rsidR="00E25E4F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10485,6</w:t>
            </w: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 xml:space="preserve"> тыс. руб.</w:t>
            </w:r>
          </w:p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2024 год – 7481,1 тыс. руб.</w:t>
            </w:r>
          </w:p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- из средств бюджета Краснодарского края – 73372,4 тыс. рублей, из них:</w:t>
            </w:r>
          </w:p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2021 год – 11842,7 тыс. руб.</w:t>
            </w:r>
          </w:p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2022 год – 3000,0 тыс. руб.</w:t>
            </w:r>
          </w:p>
          <w:p w:rsid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2023 год – 58529,7 тыс. руб.</w:t>
            </w:r>
          </w:p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2024 год – 0,0 тыс. руб.</w:t>
            </w:r>
          </w:p>
        </w:tc>
      </w:tr>
    </w:tbl>
    <w:p w:rsidR="00757A9C" w:rsidRPr="00757A9C" w:rsidRDefault="00757A9C" w:rsidP="00757A9C">
      <w:pPr>
        <w:rPr>
          <w:lang w:eastAsia="ar-SA"/>
        </w:rPr>
      </w:pPr>
    </w:p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2" w:name="sub_100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>1. Характеристика текущего состояния соответствующей сферы социально-экономического развития Челбасского сельского поселения</w:t>
      </w:r>
    </w:p>
    <w:bookmarkEnd w:id="2"/>
    <w:p w:rsidR="00757A9C" w:rsidRPr="00757A9C" w:rsidRDefault="00757A9C" w:rsidP="00757A9C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Комплексность и взаимосвязанность задач, подлежащих решению в процессе развития объектов транспортной инфраструктуры, требует </w:t>
      </w:r>
      <w:r w:rsidRPr="00757A9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Ни один из существующих видов транспорта, не заменит самый массовый и доступный – автомобильный транспорт. Сегодня в Российской Федерации на автомобильный транспорт приходится 56%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Важнейшей частью транспортной инфраструктуры края являются автомобильные дороги местного значения, которые обеспечивают движение </w:t>
      </w:r>
      <w:proofErr w:type="spellStart"/>
      <w:proofErr w:type="gramStart"/>
      <w:r w:rsidRPr="00757A9C">
        <w:rPr>
          <w:rFonts w:ascii="Times New Roman" w:hAnsi="Times New Roman" w:cs="Times New Roman"/>
          <w:sz w:val="28"/>
          <w:szCs w:val="28"/>
          <w:lang w:eastAsia="ar-SA"/>
        </w:rPr>
        <w:t>грузо</w:t>
      </w:r>
      <w:proofErr w:type="spellEnd"/>
      <w:r w:rsidRPr="00757A9C">
        <w:rPr>
          <w:rFonts w:ascii="Times New Roman" w:hAnsi="Times New Roman" w:cs="Times New Roman"/>
          <w:sz w:val="28"/>
          <w:szCs w:val="28"/>
          <w:lang w:eastAsia="ar-SA"/>
        </w:rPr>
        <w:t>-пассажирских</w:t>
      </w:r>
      <w:proofErr w:type="gramEnd"/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 потоков как внутри населенных пунктов, так и в границах муниципальных районов. Неудовлетворительное состояние улично-дорожной сети муниципального образования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местного значения является сдерживающим фактором развития муниципалитетов и порой требует оказания финансовой помощи из средств бюджетов других уровней.</w:t>
      </w: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>2. Цели и задачи, сроки и этапы реализации муниципальной программы</w:t>
      </w:r>
    </w:p>
    <w:p w:rsidR="00757A9C" w:rsidRPr="00757A9C" w:rsidRDefault="00757A9C" w:rsidP="00757A9C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7A9C" w:rsidRPr="00757A9C" w:rsidRDefault="00757A9C" w:rsidP="00757A9C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Цели муниципальной программы:</w:t>
      </w:r>
    </w:p>
    <w:p w:rsidR="00757A9C" w:rsidRPr="00757A9C" w:rsidRDefault="00757A9C" w:rsidP="00757A9C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обеспечение устойчивого территориального развития Челбасского сельского поселения посредством совершенствования транспортной инфраструктуры;</w:t>
      </w:r>
    </w:p>
    <w:p w:rsidR="00757A9C" w:rsidRPr="00757A9C" w:rsidRDefault="00757A9C" w:rsidP="00757A9C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повышение транспортно-эксплуатационного состояния сети автомобильных дорог местного значения Челбасского сельского поселения Каневского района и создание условий для комфортного проживания граждан.</w:t>
      </w:r>
    </w:p>
    <w:p w:rsidR="00757A9C" w:rsidRPr="00757A9C" w:rsidRDefault="00757A9C" w:rsidP="00757A9C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Задачи муниципальной программы:</w:t>
      </w:r>
    </w:p>
    <w:p w:rsidR="00757A9C" w:rsidRPr="00757A9C" w:rsidRDefault="00757A9C" w:rsidP="00757A9C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разработка на местном уровне нормативной правовой базы, направленной на реализацию мероприятий муниципальной программы;</w:t>
      </w:r>
    </w:p>
    <w:p w:rsidR="00757A9C" w:rsidRPr="00757A9C" w:rsidRDefault="00757A9C" w:rsidP="00757A9C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организация разработки документов территориального планирования Челбасского сельского поселения во взаимосвязи с документацией федерального и муниципального уровней;</w:t>
      </w:r>
    </w:p>
    <w:p w:rsidR="00757A9C" w:rsidRPr="00757A9C" w:rsidRDefault="00757A9C" w:rsidP="00757A9C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выполнение мероприятий по капитальному ремонту и ремонту автомобильных дорог местного значения в границах поселения.</w:t>
      </w: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Срок реализации программы 2021-202</w:t>
      </w:r>
      <w:r w:rsidR="00B05A9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 годы. </w:t>
      </w: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Этапы не предусмотрены.</w:t>
      </w: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Целевые показатели, характеризующие цели, задачи муниципальной программы, приведены в таблице № 1</w:t>
      </w:r>
    </w:p>
    <w:p w:rsidR="00757A9C" w:rsidRPr="00757A9C" w:rsidRDefault="00757A9C" w:rsidP="00757A9C">
      <w:pPr>
        <w:rPr>
          <w:lang w:eastAsia="ar-SA"/>
        </w:rPr>
      </w:pPr>
    </w:p>
    <w:p w:rsidR="00757A9C" w:rsidRPr="00757A9C" w:rsidRDefault="00757A9C" w:rsidP="00757A9C">
      <w:pPr>
        <w:rPr>
          <w:lang w:eastAsia="ar-SA"/>
        </w:rPr>
      </w:pP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Цели, задачи и целевые показатели муниципальной программы </w:t>
      </w:r>
    </w:p>
    <w:p w:rsidR="00757A9C" w:rsidRPr="00757A9C" w:rsidRDefault="00757A9C" w:rsidP="00757A9C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«Комплексное и устойчивое развитие Челбасского сельского поселения Каневского района в сфере дорожного хозяйства» на 2021-202</w:t>
      </w:r>
      <w:r w:rsidR="00B05A9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757A9C" w:rsidRPr="00757A9C" w:rsidRDefault="00757A9C" w:rsidP="00757A9C">
      <w:pPr>
        <w:rPr>
          <w:lang w:eastAsia="ar-SA"/>
        </w:rPr>
      </w:pPr>
    </w:p>
    <w:p w:rsidR="00757A9C" w:rsidRPr="00757A9C" w:rsidRDefault="00757A9C" w:rsidP="00757A9C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 Таблица №1 </w:t>
      </w:r>
    </w:p>
    <w:tbl>
      <w:tblPr>
        <w:tblW w:w="10059" w:type="dxa"/>
        <w:tblInd w:w="-232" w:type="dxa"/>
        <w:tblLayout w:type="fixed"/>
        <w:tblLook w:val="0000" w:firstRow="0" w:lastRow="0" w:firstColumn="0" w:lastColumn="0" w:noHBand="0" w:noVBand="0"/>
      </w:tblPr>
      <w:tblGrid>
        <w:gridCol w:w="778"/>
        <w:gridCol w:w="7"/>
        <w:gridCol w:w="3010"/>
        <w:gridCol w:w="7"/>
        <w:gridCol w:w="1390"/>
        <w:gridCol w:w="7"/>
        <w:gridCol w:w="863"/>
        <w:gridCol w:w="969"/>
        <w:gridCol w:w="993"/>
        <w:gridCol w:w="1017"/>
        <w:gridCol w:w="1018"/>
      </w:tblGrid>
      <w:tr w:rsidR="00757A9C" w:rsidRPr="00757A9C" w:rsidTr="00B05A95"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целевого показателя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Статус</w:t>
            </w: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Значение в плановом периоде по годам:</w:t>
            </w:r>
          </w:p>
        </w:tc>
      </w:tr>
      <w:tr w:rsidR="00B05A95" w:rsidRPr="00757A9C" w:rsidTr="00A86E51"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2024 год</w:t>
            </w:r>
          </w:p>
        </w:tc>
      </w:tr>
      <w:tr w:rsidR="00B05A95" w:rsidRPr="00757A9C" w:rsidTr="00B81F3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757A9C" w:rsidRPr="00757A9C" w:rsidTr="00B05A95">
        <w:tc>
          <w:tcPr>
            <w:tcW w:w="100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numPr>
                <w:ilvl w:val="0"/>
                <w:numId w:val="1"/>
              </w:numPr>
              <w:snapToGri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Муниципальная программа «Комплексное и устойчивое развитие Челбасского сельского поселения Каневского района в сфере дорожного хозяйства» </w:t>
            </w:r>
          </w:p>
          <w:p w:rsidR="00757A9C" w:rsidRPr="00757A9C" w:rsidRDefault="00757A9C" w:rsidP="00B05A95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 2021-202</w:t>
            </w:r>
            <w:r w:rsidR="00B05A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  <w:r w:rsidRPr="00757A9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757A9C" w:rsidRPr="00757A9C" w:rsidTr="00B05A95">
        <w:tc>
          <w:tcPr>
            <w:tcW w:w="100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numPr>
                <w:ilvl w:val="0"/>
                <w:numId w:val="1"/>
              </w:numPr>
              <w:snapToGri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 Основное мероприятие № 1</w:t>
            </w:r>
            <w:r w:rsidRPr="00757A9C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757A9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«Содержание и ремонт автомобильных дорог общего пользования в Челбасском сельском поселении Каневского района»</w:t>
            </w:r>
          </w:p>
        </w:tc>
      </w:tr>
      <w:tr w:rsidR="00B05A95" w:rsidRPr="00757A9C" w:rsidTr="00F9707D"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Протяженность отремонтированных автомобильных дорог местного значения </w:t>
            </w:r>
          </w:p>
          <w:p w:rsidR="00B05A95" w:rsidRPr="00757A9C" w:rsidRDefault="00B05A95" w:rsidP="00757A9C">
            <w:pPr>
              <w:ind w:firstLine="0"/>
              <w:jc w:val="lef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</w:tr>
      <w:tr w:rsidR="00B05A95" w:rsidRPr="00757A9C" w:rsidTr="00720CF0"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rPr>
                <w:color w:val="000000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Доля дорожно-транспортных происшествий, совершению которых сопутствовало наличие неудовлетворительных дорожных условий на автомобильных дорогах местного значения Челбасского сельского поселения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проценты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7,0</w:t>
            </w:r>
          </w:p>
        </w:tc>
      </w:tr>
      <w:tr w:rsidR="00B05A95" w:rsidRPr="00757A9C" w:rsidTr="00FF5D11">
        <w:tc>
          <w:tcPr>
            <w:tcW w:w="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отремонтированных и установленных дорожных знаков</w:t>
            </w:r>
          </w:p>
        </w:tc>
        <w:tc>
          <w:tcPr>
            <w:tcW w:w="13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B05A95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05A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05A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B05A95" w:rsidRPr="00757A9C" w:rsidTr="00612C6D">
        <w:tc>
          <w:tcPr>
            <w:tcW w:w="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Содержание автомобильных дорог, не имеющих твердого </w:t>
            </w: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асфальтного покрытия</w:t>
            </w:r>
          </w:p>
        </w:tc>
        <w:tc>
          <w:tcPr>
            <w:tcW w:w="13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км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B05A95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05A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05A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</w:tbl>
    <w:p w:rsidR="00757A9C" w:rsidRPr="00757A9C" w:rsidRDefault="00757A9C" w:rsidP="00757A9C">
      <w:pPr>
        <w:numPr>
          <w:ilvl w:val="0"/>
          <w:numId w:val="1"/>
        </w:numPr>
        <w:outlineLvl w:val="0"/>
        <w:rPr>
          <w:b/>
          <w:bCs/>
          <w:color w:val="26282F"/>
          <w:lang w:eastAsia="ar-SA"/>
        </w:rPr>
      </w:pPr>
    </w:p>
    <w:p w:rsidR="00757A9C" w:rsidRPr="00757A9C" w:rsidRDefault="00757A9C" w:rsidP="00757A9C">
      <w:pPr>
        <w:numPr>
          <w:ilvl w:val="0"/>
          <w:numId w:val="1"/>
        </w:numPr>
        <w:ind w:firstLine="709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Реализация мероприятий подпрограммы позволит содержать в удовлетворительном состоянии дороги местного значение Челбасского сельского поселения, повысить безопасность дорожного движения на территории сельского поселения посредством выполнения ряда мероприятий: установки новых дорожных знаков, </w:t>
      </w:r>
      <w:proofErr w:type="spellStart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>грейдирования</w:t>
      </w:r>
      <w:proofErr w:type="spellEnd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дорог, нанесения дорожной разметки, отсыпки дорог с твердым покрытием ГПС, щебнем. Перечень основных мероприятий муниципальной программы по основным направлениям, объемы и источники их финансирования приведены ниже в таблице № 2 </w:t>
      </w:r>
    </w:p>
    <w:p w:rsidR="00CB7972" w:rsidRDefault="00CB7972" w:rsidP="00CB7972">
      <w:pPr>
        <w:ind w:firstLine="0"/>
        <w:sectPr w:rsidR="00CB7972" w:rsidSect="00757A9C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757A9C" w:rsidRPr="00757A9C" w:rsidRDefault="00757A9C" w:rsidP="00757A9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Перечень основных мероприятий муниципальной программы «Комплексное и устойчивое развитие Челбасского сельского поселения Каневского района в сфере дорожного хозяйства» на 2021-202</w:t>
      </w:r>
      <w:r w:rsidR="00B05A9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757A9C" w:rsidRPr="00757A9C" w:rsidRDefault="00757A9C" w:rsidP="00757A9C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7A9C" w:rsidRPr="00757A9C" w:rsidRDefault="00757A9C" w:rsidP="00757A9C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Таблица №2</w:t>
      </w:r>
    </w:p>
    <w:tbl>
      <w:tblPr>
        <w:tblW w:w="15318" w:type="dxa"/>
        <w:tblInd w:w="128" w:type="dxa"/>
        <w:tblLayout w:type="fixed"/>
        <w:tblLook w:val="0000" w:firstRow="0" w:lastRow="0" w:firstColumn="0" w:lastColumn="0" w:noHBand="0" w:noVBand="0"/>
      </w:tblPr>
      <w:tblGrid>
        <w:gridCol w:w="736"/>
        <w:gridCol w:w="4234"/>
        <w:gridCol w:w="1843"/>
        <w:gridCol w:w="1418"/>
        <w:gridCol w:w="992"/>
        <w:gridCol w:w="992"/>
        <w:gridCol w:w="992"/>
        <w:gridCol w:w="993"/>
        <w:gridCol w:w="1275"/>
        <w:gridCol w:w="1843"/>
      </w:tblGrid>
      <w:tr w:rsidR="00B05A95" w:rsidRPr="00757A9C" w:rsidTr="00B05A95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№</w:t>
            </w:r>
          </w:p>
          <w:p w:rsidR="00B05A95" w:rsidRPr="00757A9C" w:rsidRDefault="00B05A95" w:rsidP="00757A9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п/п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Объем финансирования, всего (тыс. руб.)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Сумма в год,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Участник муниципальной программы</w:t>
            </w:r>
          </w:p>
        </w:tc>
      </w:tr>
      <w:tr w:rsidR="00B05A95" w:rsidRPr="00757A9C" w:rsidTr="00B05A95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2024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</w:tr>
      <w:tr w:rsidR="00B05A95" w:rsidRPr="00757A9C" w:rsidTr="00B05A95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numPr>
                <w:ilvl w:val="0"/>
                <w:numId w:val="1"/>
              </w:numPr>
              <w:snapToGri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bCs/>
                <w:lang w:eastAsia="ar-SA"/>
              </w:rPr>
              <w:t>Основное мероприятие №1 «Содержание и ремонт автомобильных дорог общего пользования в Челбасском сельского поселения Каневского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E25E4F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105303,3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757A9C">
              <w:rPr>
                <w:rFonts w:ascii="Times New Roman" w:hAnsi="Times New Roman" w:cs="Times New Roman"/>
                <w:color w:val="000000"/>
                <w:lang w:val="en-US" w:eastAsia="ar-SA"/>
              </w:rPr>
              <w:t>499,3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E25E4F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69015,3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7481,1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 xml:space="preserve">Администрация Челбасского сельского поселения Каневского района. </w:t>
            </w:r>
          </w:p>
        </w:tc>
      </w:tr>
      <w:tr w:rsidR="00B05A95" w:rsidRPr="00757A9C" w:rsidTr="00B05A95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FF035B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31930,3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6464,9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7499,3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E25E4F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10485,6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7481,1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73372,4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11842,7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58529,7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97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113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1.1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 xml:space="preserve">Капитальный ремонт и ремонт автомобильных дорог общего пользования местного значения: </w:t>
            </w:r>
          </w:p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 xml:space="preserve">капитальный ремонт автомобильных дорог в ст. Челбасская по улицам: ул. Рязанская-Рыбинская от ул. Красноармейской до ул. Базарной; ул. Базарная от ул. Рыбинской до ул. Октябрьской; ул. Первомайская от ул. Пролетарской до ул. Октябрьской; ул. </w:t>
            </w:r>
            <w:r w:rsidRPr="00757A9C">
              <w:rPr>
                <w:rFonts w:ascii="Times New Roman" w:hAnsi="Times New Roman" w:cs="Times New Roman"/>
                <w:lang w:eastAsia="ar-SA"/>
              </w:rPr>
              <w:lastRenderedPageBreak/>
              <w:t>Партизанская от ул. Рязанской до ул. Октябрьской (I этап ул. Первомайская)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12734,1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12734,1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Администрация Челбасского сельского поселения Каневского района.</w:t>
            </w:r>
          </w:p>
        </w:tc>
      </w:tr>
      <w:tr w:rsidR="00B05A95" w:rsidRPr="00757A9C" w:rsidTr="00B05A95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891,4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891,4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11842,7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11842,7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45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444956">
        <w:trPr>
          <w:trHeight w:val="71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1.2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 xml:space="preserve">Капитальный ремонт и ремонт автомобильных дорог общего пользования местного значения: </w:t>
            </w:r>
          </w:p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капитальный ремонт автомобильных дорог в ст. Челбасская по улицам: ул. Рязанская-Рыбинская от ул. Красноармейской до ул. Базарной; ул. Базарная от ул. Рыбинской до ул. Октябрьской; ул. Первомайская от ул. Пролетарской до ул. Октябрьской; ул. Партизанская от ул. Рязанской до ул. Октябрьской (I</w:t>
            </w:r>
            <w:r w:rsidRPr="00757A9C">
              <w:rPr>
                <w:rFonts w:ascii="Times New Roman" w:hAnsi="Times New Roman" w:cs="Times New Roman"/>
                <w:lang w:val="en-US" w:eastAsia="ar-SA"/>
              </w:rPr>
              <w:t>I</w:t>
            </w:r>
            <w:r w:rsidRPr="00757A9C">
              <w:rPr>
                <w:rFonts w:ascii="Times New Roman" w:hAnsi="Times New Roman" w:cs="Times New Roman"/>
                <w:lang w:eastAsia="ar-SA"/>
              </w:rPr>
              <w:t xml:space="preserve"> этап)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64093,5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3125,0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60968,5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Администрация Челбасского сельского поселения Каневского района.</w:t>
            </w:r>
          </w:p>
        </w:tc>
      </w:tr>
      <w:tr w:rsidR="00B05A95" w:rsidRPr="00757A9C" w:rsidTr="00444956">
        <w:trPr>
          <w:trHeight w:val="717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444956">
        <w:trPr>
          <w:trHeight w:val="717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61529,7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58529,7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444956">
        <w:trPr>
          <w:trHeight w:val="717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444956">
        <w:trPr>
          <w:trHeight w:val="717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444956">
        <w:trPr>
          <w:trHeight w:val="1012"/>
        </w:trPr>
        <w:tc>
          <w:tcPr>
            <w:tcW w:w="7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1.3.</w:t>
            </w:r>
          </w:p>
        </w:tc>
        <w:tc>
          <w:tcPr>
            <w:tcW w:w="42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 xml:space="preserve">Мероприятия по содержанию </w:t>
            </w:r>
            <w:r w:rsidR="00444956">
              <w:rPr>
                <w:rFonts w:ascii="Times New Roman" w:hAnsi="Times New Roman" w:cs="Times New Roman"/>
                <w:color w:val="000000"/>
                <w:lang w:eastAsia="ar-SA"/>
              </w:rPr>
              <w:t xml:space="preserve">и ремонту </w:t>
            </w: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FF035B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28475,7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val="en-US" w:eastAsia="ar-SA"/>
              </w:rPr>
              <w:t>5573</w:t>
            </w: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7374,3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FF035B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8046,8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7481,1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 xml:space="preserve">Администрация Челбасского сельского поселения Каневского района. </w:t>
            </w:r>
          </w:p>
        </w:tc>
      </w:tr>
      <w:tr w:rsidR="00B05A95" w:rsidRPr="00757A9C" w:rsidTr="00444956">
        <w:trPr>
          <w:trHeight w:val="37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FF035B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28475,7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5573,5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7374,3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FF035B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8046,8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7481,1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444956">
        <w:trPr>
          <w:trHeight w:val="37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444956">
        <w:trPr>
          <w:trHeight w:val="34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FF035B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105303,3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757A9C">
              <w:rPr>
                <w:rFonts w:ascii="Times New Roman" w:hAnsi="Times New Roman" w:cs="Times New Roman"/>
                <w:color w:val="000000"/>
                <w:lang w:val="en-US" w:eastAsia="ar-SA"/>
              </w:rPr>
              <w:t>499,3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FF035B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69015,3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7481,1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Администрация Челбасского сельского поселения Каневского района.</w:t>
            </w:r>
          </w:p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FF035B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31930,9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6464,9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7499,3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FF035B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10485,6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7481,1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73372,4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11842,7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58529,7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b/>
          <w:bCs/>
          <w:color w:val="26282F"/>
          <w:lang w:eastAsia="ar-SA"/>
        </w:rPr>
      </w:pPr>
    </w:p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3" w:name="sub_500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>4. Обоснование ресурсного обеспечения муниципальной программы</w:t>
      </w:r>
      <w:bookmarkEnd w:id="3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«Комплексное и устойчивое развитие Челбасского сельского поселения Каневского района в сфере дорожного хозяйства» на 2021-202</w:t>
      </w:r>
      <w:r w:rsidR="00444956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</w:t>
      </w:r>
    </w:p>
    <w:p w:rsidR="00757A9C" w:rsidRPr="00757A9C" w:rsidRDefault="00757A9C" w:rsidP="00757A9C">
      <w:pPr>
        <w:spacing w:before="108" w:after="108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Финансирование мероприятий муниципальной программы предполагается осуществлять за счет местного и краевого бюджета Челбасского сельского поселения Каневского района согласно таблицы № 3 </w:t>
      </w:r>
    </w:p>
    <w:p w:rsidR="00757A9C" w:rsidRPr="00757A9C" w:rsidRDefault="00757A9C" w:rsidP="00757A9C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Таблица №3 </w:t>
      </w:r>
    </w:p>
    <w:p w:rsidR="00757A9C" w:rsidRPr="00757A9C" w:rsidRDefault="00757A9C" w:rsidP="00757A9C">
      <w:pPr>
        <w:jc w:val="right"/>
        <w:rPr>
          <w:lang w:eastAsia="ar-SA"/>
        </w:rPr>
      </w:pPr>
    </w:p>
    <w:tbl>
      <w:tblPr>
        <w:tblW w:w="14560" w:type="dxa"/>
        <w:tblInd w:w="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73"/>
        <w:gridCol w:w="1559"/>
        <w:gridCol w:w="1134"/>
        <w:gridCol w:w="1276"/>
        <w:gridCol w:w="1559"/>
        <w:gridCol w:w="1559"/>
      </w:tblGrid>
      <w:tr w:rsidR="00444956" w:rsidRPr="00757A9C" w:rsidTr="00444956">
        <w:tc>
          <w:tcPr>
            <w:tcW w:w="7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56" w:rsidRPr="00757A9C" w:rsidRDefault="00444956" w:rsidP="00757A9C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56" w:rsidRPr="00757A9C" w:rsidRDefault="00444956" w:rsidP="00757A9C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Общий объем финансирования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56" w:rsidRDefault="00444956" w:rsidP="00757A9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2021</w:t>
            </w:r>
          </w:p>
          <w:p w:rsidR="00444956" w:rsidRPr="00757A9C" w:rsidRDefault="00444956" w:rsidP="00757A9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56" w:rsidRDefault="00444956" w:rsidP="00757A9C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 xml:space="preserve">2022 </w:t>
            </w:r>
          </w:p>
          <w:p w:rsidR="00444956" w:rsidRPr="00757A9C" w:rsidRDefault="00444956" w:rsidP="00757A9C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44956" w:rsidRDefault="00444956" w:rsidP="00757A9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 xml:space="preserve">2023 </w:t>
            </w:r>
          </w:p>
          <w:p w:rsidR="00444956" w:rsidRPr="00757A9C" w:rsidRDefault="00444956" w:rsidP="00757A9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4956" w:rsidRDefault="00444956" w:rsidP="00757A9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2024</w:t>
            </w:r>
          </w:p>
          <w:p w:rsidR="00444956" w:rsidRPr="00757A9C" w:rsidRDefault="00444956" w:rsidP="00757A9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год</w:t>
            </w:r>
          </w:p>
        </w:tc>
      </w:tr>
      <w:tr w:rsidR="00444956" w:rsidRPr="00757A9C" w:rsidTr="00444956">
        <w:tc>
          <w:tcPr>
            <w:tcW w:w="7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56" w:rsidRPr="00757A9C" w:rsidRDefault="00444956" w:rsidP="00757A9C">
            <w:pPr>
              <w:numPr>
                <w:ilvl w:val="0"/>
                <w:numId w:val="1"/>
              </w:numPr>
              <w:snapToGrid w:val="0"/>
              <w:spacing w:before="108" w:after="108"/>
              <w:jc w:val="left"/>
              <w:outlineLvl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757A9C">
              <w:rPr>
                <w:rFonts w:ascii="Times New Roman" w:hAnsi="Times New Roman" w:cs="Times New Roman"/>
                <w:bCs/>
                <w:lang w:eastAsia="ar-SA"/>
              </w:rPr>
              <w:t>Основное мероприятие №1 «Содержание и ремонт автомобильных дорог общего пользования в Челбасском сельском поселении Каневского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56" w:rsidRPr="00757A9C" w:rsidRDefault="001C701F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105303,3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56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956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757A9C">
              <w:rPr>
                <w:rFonts w:ascii="Times New Roman" w:hAnsi="Times New Roman" w:cs="Times New Roman"/>
                <w:color w:val="000000"/>
                <w:lang w:val="en-US" w:eastAsia="ar-SA"/>
              </w:rPr>
              <w:t>499,3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56" w:rsidRPr="00757A9C" w:rsidRDefault="001C701F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69015,3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56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7481,1</w:t>
            </w:r>
          </w:p>
        </w:tc>
      </w:tr>
      <w:tr w:rsidR="00444956" w:rsidRPr="00757A9C" w:rsidTr="00444956">
        <w:tc>
          <w:tcPr>
            <w:tcW w:w="7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56" w:rsidRPr="00757A9C" w:rsidRDefault="00444956" w:rsidP="00757A9C">
            <w:pPr>
              <w:suppressLineNumber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56" w:rsidRPr="00757A9C" w:rsidRDefault="001C701F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105303,3</w:t>
            </w:r>
            <w:bookmarkStart w:id="4" w:name="_GoBack"/>
            <w:bookmarkEnd w:id="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56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956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757A9C">
              <w:rPr>
                <w:rFonts w:ascii="Times New Roman" w:hAnsi="Times New Roman" w:cs="Times New Roman"/>
                <w:color w:val="000000"/>
                <w:lang w:val="en-US" w:eastAsia="ar-SA"/>
              </w:rPr>
              <w:t>499,3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56" w:rsidRPr="00757A9C" w:rsidRDefault="001C701F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69015,3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56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7481,1</w:t>
            </w:r>
          </w:p>
        </w:tc>
      </w:tr>
    </w:tbl>
    <w:p w:rsidR="00757A9C" w:rsidRPr="00757A9C" w:rsidRDefault="00757A9C" w:rsidP="00757A9C">
      <w:pPr>
        <w:rPr>
          <w:lang w:eastAsia="ar-SA"/>
        </w:rPr>
      </w:pP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  <w:sectPr w:rsidR="00757A9C" w:rsidRPr="00757A9C" w:rsidSect="00F11B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00" w:h="11906" w:orient="landscape"/>
          <w:pgMar w:top="1134" w:right="640" w:bottom="776" w:left="1134" w:header="720" w:footer="720" w:gutter="0"/>
          <w:cols w:space="720"/>
          <w:docGrid w:linePitch="600" w:charSpace="32768"/>
        </w:sect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5" w:name="sub_600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5. </w:t>
      </w:r>
      <w:bookmarkEnd w:id="5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>Методика оценки эффективности реализации муниципальной программы</w:t>
      </w:r>
    </w:p>
    <w:p w:rsidR="00757A9C" w:rsidRPr="00757A9C" w:rsidRDefault="00757A9C" w:rsidP="00757A9C">
      <w:pPr>
        <w:rPr>
          <w:lang w:eastAsia="ar-SA"/>
        </w:rPr>
      </w:pPr>
    </w:p>
    <w:p w:rsidR="00757A9C" w:rsidRPr="00757A9C" w:rsidRDefault="00757A9C" w:rsidP="00757A9C">
      <w:pPr>
        <w:ind w:firstLine="709"/>
        <w:rPr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Челбасского сельского поселения Каневского района, утвержденным постановлением администрации Челбасского сельского поселения Каневского района от 5 ноября 2014 года № 150.</w:t>
      </w:r>
    </w:p>
    <w:p w:rsidR="00757A9C" w:rsidRPr="00757A9C" w:rsidRDefault="00757A9C" w:rsidP="00757A9C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6" w:name="sub_700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>6. Механизм реализации муниципальной программы и контроль за ее выполнением</w:t>
      </w:r>
    </w:p>
    <w:p w:rsidR="00757A9C" w:rsidRPr="00757A9C" w:rsidRDefault="00757A9C" w:rsidP="00757A9C">
      <w:pPr>
        <w:rPr>
          <w:lang w:eastAsia="ar-SA"/>
        </w:rPr>
      </w:pPr>
    </w:p>
    <w:bookmarkEnd w:id="6"/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Текущее управление муниципальной программы осуществляет координатор – общий отдел администрации Челбасского сельского поселения Каневского района. 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Координатор программы: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-обеспечивает разработку программы;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-организует реализацию программы, координацию деятельности исполнителей отдельных мероприятий программы;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-осуществляет мониторинг отчетов мероприятий программы;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-проводит оценку эффективности, а также составляет отчет о ходе реализации программы;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-осуществляет подготовку предложений по объемам и источникам средств реализации программы;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-разрабатывает и утверждает сетевые планы-графики реализации мероприятий;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-несет ответственность за целевое использование бюджетных средств;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-размещает информацию о ходе реализации и достигнутых результатах на официальном сайте в сети «Интернет».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данной программы осуществляет заместитель главы, начальник общего отдела администрации Челбасского сельского поселения Каневского района.</w:t>
      </w:r>
      <w:r w:rsidRPr="00757A9C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757A9C" w:rsidRPr="00757A9C" w:rsidRDefault="00757A9C" w:rsidP="00757A9C">
      <w:pPr>
        <w:ind w:firstLine="0"/>
        <w:rPr>
          <w:lang w:eastAsia="ar-SA"/>
        </w:rPr>
      </w:pPr>
    </w:p>
    <w:p w:rsidR="00757A9C" w:rsidRPr="00757A9C" w:rsidRDefault="00757A9C" w:rsidP="00757A9C">
      <w:pPr>
        <w:ind w:firstLine="0"/>
        <w:rPr>
          <w:lang w:eastAsia="ar-SA"/>
        </w:rPr>
      </w:pPr>
    </w:p>
    <w:p w:rsidR="00757A9C" w:rsidRPr="00757A9C" w:rsidRDefault="00757A9C" w:rsidP="00757A9C">
      <w:pPr>
        <w:ind w:firstLine="0"/>
        <w:rPr>
          <w:rFonts w:ascii="Times New Roman" w:hAnsi="Times New Roman" w:cs="Times New Roman"/>
          <w:sz w:val="28"/>
          <w:lang w:eastAsia="ar-SA"/>
        </w:rPr>
      </w:pPr>
      <w:r w:rsidRPr="00757A9C">
        <w:rPr>
          <w:rFonts w:ascii="Times New Roman" w:hAnsi="Times New Roman" w:cs="Times New Roman"/>
          <w:sz w:val="28"/>
          <w:lang w:eastAsia="ar-SA"/>
        </w:rPr>
        <w:t>Заместитель главы,</w:t>
      </w:r>
    </w:p>
    <w:p w:rsidR="00757A9C" w:rsidRPr="00757A9C" w:rsidRDefault="00757A9C" w:rsidP="00757A9C">
      <w:pPr>
        <w:ind w:firstLine="0"/>
        <w:rPr>
          <w:rFonts w:ascii="Times New Roman" w:hAnsi="Times New Roman" w:cs="Times New Roman"/>
          <w:sz w:val="28"/>
          <w:lang w:eastAsia="ar-SA"/>
        </w:rPr>
      </w:pPr>
      <w:r w:rsidRPr="00757A9C">
        <w:rPr>
          <w:rFonts w:ascii="Times New Roman" w:hAnsi="Times New Roman" w:cs="Times New Roman"/>
          <w:sz w:val="28"/>
          <w:lang w:eastAsia="ar-SA"/>
        </w:rPr>
        <w:t>начальник общего отдела администрации</w:t>
      </w:r>
    </w:p>
    <w:p w:rsidR="00757A9C" w:rsidRPr="00757A9C" w:rsidRDefault="00757A9C" w:rsidP="00757A9C">
      <w:pPr>
        <w:ind w:firstLine="0"/>
        <w:rPr>
          <w:rFonts w:ascii="Times New Roman" w:hAnsi="Times New Roman" w:cs="Times New Roman"/>
          <w:sz w:val="28"/>
          <w:lang w:eastAsia="ar-SA"/>
        </w:rPr>
      </w:pPr>
      <w:r w:rsidRPr="00757A9C">
        <w:rPr>
          <w:rFonts w:ascii="Times New Roman" w:hAnsi="Times New Roman" w:cs="Times New Roman"/>
          <w:sz w:val="28"/>
          <w:lang w:eastAsia="ar-SA"/>
        </w:rPr>
        <w:t>Челбасского сельского поселения                                                           Ю.Н. Русый</w:t>
      </w:r>
      <w:r>
        <w:rPr>
          <w:rFonts w:ascii="Times New Roman" w:hAnsi="Times New Roman" w:cs="Times New Roman"/>
          <w:sz w:val="28"/>
          <w:lang w:eastAsia="ar-SA"/>
        </w:rPr>
        <w:t>».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CB7972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sectPr w:rsidR="00BF21BD" w:rsidRPr="00CB7972" w:rsidSect="00757A9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5C" w:rsidRDefault="001C335C" w:rsidP="006449FA">
      <w:r>
        <w:separator/>
      </w:r>
    </w:p>
  </w:endnote>
  <w:endnote w:type="continuationSeparator" w:id="0">
    <w:p w:rsidR="001C335C" w:rsidRDefault="001C335C" w:rsidP="0064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altName w:val="Segoe UI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9C" w:rsidRDefault="00757A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9C" w:rsidRDefault="00757A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9C" w:rsidRDefault="00757A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5C" w:rsidRDefault="001C335C" w:rsidP="006449FA">
      <w:r>
        <w:separator/>
      </w:r>
    </w:p>
  </w:footnote>
  <w:footnote w:type="continuationSeparator" w:id="0">
    <w:p w:rsidR="001C335C" w:rsidRDefault="001C335C" w:rsidP="00644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9C" w:rsidRDefault="00757A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9C" w:rsidRDefault="00757A9C">
    <w:pPr>
      <w:jc w:val="right"/>
    </w:pPr>
    <w:r>
      <w:t xml:space="preserve">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9C" w:rsidRDefault="00757A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6440E"/>
    <w:multiLevelType w:val="hybridMultilevel"/>
    <w:tmpl w:val="BF8AC74C"/>
    <w:lvl w:ilvl="0" w:tplc="3296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F"/>
    <w:rsid w:val="00085EA3"/>
    <w:rsid w:val="000C0AE5"/>
    <w:rsid w:val="0013438F"/>
    <w:rsid w:val="0018004F"/>
    <w:rsid w:val="001806E4"/>
    <w:rsid w:val="00191679"/>
    <w:rsid w:val="001A0752"/>
    <w:rsid w:val="001C335C"/>
    <w:rsid w:val="001C701F"/>
    <w:rsid w:val="001D657C"/>
    <w:rsid w:val="00211379"/>
    <w:rsid w:val="0022578B"/>
    <w:rsid w:val="002C0AFB"/>
    <w:rsid w:val="002C261A"/>
    <w:rsid w:val="003540A6"/>
    <w:rsid w:val="003622A0"/>
    <w:rsid w:val="003751B7"/>
    <w:rsid w:val="003A5B58"/>
    <w:rsid w:val="003A7268"/>
    <w:rsid w:val="003D0FB2"/>
    <w:rsid w:val="003D7D02"/>
    <w:rsid w:val="003E07BC"/>
    <w:rsid w:val="004054FF"/>
    <w:rsid w:val="004142EB"/>
    <w:rsid w:val="00416C52"/>
    <w:rsid w:val="00444956"/>
    <w:rsid w:val="004737C3"/>
    <w:rsid w:val="004C094D"/>
    <w:rsid w:val="004E5473"/>
    <w:rsid w:val="00536FA6"/>
    <w:rsid w:val="005B1989"/>
    <w:rsid w:val="006449FA"/>
    <w:rsid w:val="00693C7E"/>
    <w:rsid w:val="006F584C"/>
    <w:rsid w:val="00711058"/>
    <w:rsid w:val="00711A9D"/>
    <w:rsid w:val="00731955"/>
    <w:rsid w:val="00743C62"/>
    <w:rsid w:val="00757A9C"/>
    <w:rsid w:val="0076210B"/>
    <w:rsid w:val="00784DD3"/>
    <w:rsid w:val="007E5138"/>
    <w:rsid w:val="007E5BB2"/>
    <w:rsid w:val="007F1109"/>
    <w:rsid w:val="00806CA0"/>
    <w:rsid w:val="00811BA9"/>
    <w:rsid w:val="0082112C"/>
    <w:rsid w:val="00823175"/>
    <w:rsid w:val="00831AEE"/>
    <w:rsid w:val="00860147"/>
    <w:rsid w:val="00895ABE"/>
    <w:rsid w:val="008960BE"/>
    <w:rsid w:val="008B2433"/>
    <w:rsid w:val="00902BA9"/>
    <w:rsid w:val="00907A47"/>
    <w:rsid w:val="00960345"/>
    <w:rsid w:val="009A0C51"/>
    <w:rsid w:val="009C71E1"/>
    <w:rsid w:val="00A760D0"/>
    <w:rsid w:val="00A832B7"/>
    <w:rsid w:val="00A908B7"/>
    <w:rsid w:val="00AA4F8C"/>
    <w:rsid w:val="00AA76B2"/>
    <w:rsid w:val="00B05A95"/>
    <w:rsid w:val="00B223BC"/>
    <w:rsid w:val="00B26593"/>
    <w:rsid w:val="00B6245B"/>
    <w:rsid w:val="00BC29D3"/>
    <w:rsid w:val="00BC60EA"/>
    <w:rsid w:val="00BD4D66"/>
    <w:rsid w:val="00BF21BD"/>
    <w:rsid w:val="00BF637F"/>
    <w:rsid w:val="00C07632"/>
    <w:rsid w:val="00C31ECA"/>
    <w:rsid w:val="00C35387"/>
    <w:rsid w:val="00C72439"/>
    <w:rsid w:val="00C76937"/>
    <w:rsid w:val="00CA18A2"/>
    <w:rsid w:val="00CB01D0"/>
    <w:rsid w:val="00CB7972"/>
    <w:rsid w:val="00D12B9F"/>
    <w:rsid w:val="00D3753B"/>
    <w:rsid w:val="00D51E77"/>
    <w:rsid w:val="00D85A5E"/>
    <w:rsid w:val="00D902DA"/>
    <w:rsid w:val="00DD3FE9"/>
    <w:rsid w:val="00DF440E"/>
    <w:rsid w:val="00E25E4F"/>
    <w:rsid w:val="00E81E42"/>
    <w:rsid w:val="00ED6F4D"/>
    <w:rsid w:val="00EF1D90"/>
    <w:rsid w:val="00EF7835"/>
    <w:rsid w:val="00F67DC1"/>
    <w:rsid w:val="00F7243D"/>
    <w:rsid w:val="00FB4E65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BAEB-A526-4390-BC72-85D6BC85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A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2BA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BA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rsid w:val="00902BA9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6449F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449FA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BF21BD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3540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40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2</cp:revision>
  <cp:lastPrinted>2019-12-11T06:04:00Z</cp:lastPrinted>
  <dcterms:created xsi:type="dcterms:W3CDTF">2024-02-12T13:18:00Z</dcterms:created>
  <dcterms:modified xsi:type="dcterms:W3CDTF">2024-02-12T13:18:00Z</dcterms:modified>
</cp:coreProperties>
</file>